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82FEE" w14:textId="3756267D" w:rsidR="00FA52D9" w:rsidRDefault="00FA52D9" w:rsidP="00CC6723">
      <w:pPr>
        <w:jc w:val="right"/>
        <w:rPr>
          <w:b/>
          <w:sz w:val="28"/>
          <w:szCs w:val="28"/>
        </w:rPr>
      </w:pPr>
    </w:p>
    <w:p w14:paraId="2DA39042" w14:textId="77777777" w:rsidR="00FA52D9" w:rsidRDefault="00FA52D9" w:rsidP="00FA52D9">
      <w:pPr>
        <w:jc w:val="center"/>
        <w:rPr>
          <w:b/>
          <w:sz w:val="28"/>
          <w:szCs w:val="28"/>
        </w:rPr>
      </w:pPr>
    </w:p>
    <w:p w14:paraId="76E202CC" w14:textId="77777777" w:rsidR="00FA52D9" w:rsidRDefault="00FA52D9" w:rsidP="00FA52D9">
      <w:pPr>
        <w:rPr>
          <w:sz w:val="32"/>
          <w:szCs w:val="32"/>
        </w:rPr>
      </w:pPr>
    </w:p>
    <w:p w14:paraId="57924F9B" w14:textId="77777777" w:rsidR="00FA52D9" w:rsidRPr="00BF6DA6" w:rsidRDefault="00FA52D9" w:rsidP="00FA52D9">
      <w:pPr>
        <w:keepNext/>
        <w:jc w:val="center"/>
        <w:outlineLvl w:val="0"/>
        <w:rPr>
          <w:b/>
          <w:sz w:val="28"/>
          <w:szCs w:val="28"/>
        </w:rPr>
      </w:pPr>
      <w:r w:rsidRPr="00BF6DA6">
        <w:rPr>
          <w:b/>
          <w:sz w:val="28"/>
          <w:szCs w:val="28"/>
        </w:rPr>
        <w:t xml:space="preserve">ПРЕДСТАВИТЕЛЬНОЕ СОБРАНИЕ </w:t>
      </w:r>
    </w:p>
    <w:p w14:paraId="2304E51F" w14:textId="77777777" w:rsidR="00FA52D9" w:rsidRPr="00BF6DA6" w:rsidRDefault="00FA52D9" w:rsidP="00FA52D9">
      <w:pPr>
        <w:jc w:val="center"/>
        <w:rPr>
          <w:b/>
          <w:sz w:val="28"/>
          <w:szCs w:val="28"/>
        </w:rPr>
      </w:pPr>
      <w:r w:rsidRPr="00BF6DA6">
        <w:rPr>
          <w:b/>
          <w:sz w:val="28"/>
          <w:szCs w:val="28"/>
        </w:rPr>
        <w:t>ТАРНОГСКОГО МУНИЦИПАЛЬНОГО ОКРУГА</w:t>
      </w:r>
    </w:p>
    <w:p w14:paraId="0DD69AC0" w14:textId="77777777" w:rsidR="00FA52D9" w:rsidRPr="00BF6DA6" w:rsidRDefault="00FA52D9" w:rsidP="00FA52D9">
      <w:pPr>
        <w:jc w:val="center"/>
        <w:rPr>
          <w:b/>
          <w:sz w:val="28"/>
          <w:szCs w:val="28"/>
        </w:rPr>
      </w:pPr>
      <w:r w:rsidRPr="00BF6DA6">
        <w:rPr>
          <w:b/>
          <w:sz w:val="28"/>
          <w:szCs w:val="28"/>
        </w:rPr>
        <w:t>ВОЛОГОДСКОЙ ОБЛАСТИ</w:t>
      </w:r>
    </w:p>
    <w:p w14:paraId="7CFB6BF9" w14:textId="77777777" w:rsidR="00FA52D9" w:rsidRPr="00BF6DA6" w:rsidRDefault="00FA52D9" w:rsidP="00FA52D9">
      <w:pPr>
        <w:jc w:val="center"/>
        <w:rPr>
          <w:b/>
          <w:sz w:val="32"/>
          <w:szCs w:val="32"/>
        </w:rPr>
      </w:pPr>
    </w:p>
    <w:p w14:paraId="546A2073" w14:textId="77777777" w:rsidR="00FA52D9" w:rsidRPr="00BF6DA6" w:rsidRDefault="008715BA" w:rsidP="00FA52D9">
      <w:pPr>
        <w:jc w:val="center"/>
        <w:rPr>
          <w:b/>
          <w:sz w:val="40"/>
          <w:szCs w:val="40"/>
        </w:rPr>
      </w:pPr>
      <w:r w:rsidRPr="00BF6DA6">
        <w:rPr>
          <w:noProof/>
        </w:rPr>
        <w:drawing>
          <wp:anchor distT="0" distB="0" distL="114300" distR="114300" simplePos="0" relativeHeight="251657728" behindDoc="1" locked="1" layoutInCell="0" allowOverlap="1" wp14:anchorId="7B8B15BB" wp14:editId="21CDA2A4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19050" t="0" r="0" b="0"/>
            <wp:wrapNone/>
            <wp:docPr id="2" name="Рисунок 2" descr="Описание: 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52D9" w:rsidRPr="00BF6DA6">
        <w:rPr>
          <w:b/>
          <w:sz w:val="40"/>
          <w:szCs w:val="40"/>
        </w:rPr>
        <w:t>РЕШЕНИЕ</w:t>
      </w:r>
    </w:p>
    <w:p w14:paraId="066BB253" w14:textId="77777777" w:rsidR="00FA52D9" w:rsidRPr="00BF6DA6" w:rsidRDefault="00FA52D9" w:rsidP="00FA52D9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FA52D9" w:rsidRPr="00BF6DA6" w14:paraId="748A0A48" w14:textId="77777777" w:rsidTr="00D81730">
        <w:tc>
          <w:tcPr>
            <w:tcW w:w="588" w:type="dxa"/>
            <w:hideMark/>
          </w:tcPr>
          <w:p w14:paraId="6CA4C5C2" w14:textId="77777777" w:rsidR="00FA52D9" w:rsidRPr="00BF6DA6" w:rsidRDefault="00FA52D9" w:rsidP="00D81730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BF6DA6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398BE" w14:textId="7F8C3902" w:rsidR="00FA52D9" w:rsidRPr="00BF6DA6" w:rsidRDefault="001305A8" w:rsidP="00D81730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E071B1" w:rsidRPr="00BF6DA6">
              <w:rPr>
                <w:sz w:val="28"/>
                <w:szCs w:val="28"/>
              </w:rPr>
              <w:t>.10</w:t>
            </w:r>
            <w:r w:rsidR="00661CA1" w:rsidRPr="00BF6DA6">
              <w:rPr>
                <w:sz w:val="28"/>
                <w:szCs w:val="28"/>
              </w:rPr>
              <w:t>.2025</w:t>
            </w:r>
            <w:r w:rsidR="0030565A" w:rsidRPr="00BF6DA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" w:type="dxa"/>
            <w:hideMark/>
          </w:tcPr>
          <w:p w14:paraId="24476ED7" w14:textId="77777777" w:rsidR="00FA52D9" w:rsidRPr="00BF6DA6" w:rsidRDefault="00FA52D9" w:rsidP="00D81730">
            <w:pPr>
              <w:framePr w:hSpace="180" w:wrap="around" w:vAnchor="text" w:hAnchor="margin" w:x="828" w:y="44"/>
              <w:jc w:val="center"/>
              <w:rPr>
                <w:szCs w:val="28"/>
              </w:rPr>
            </w:pPr>
            <w:r w:rsidRPr="00BF6DA6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40253" w14:textId="0B58883D" w:rsidR="00FA52D9" w:rsidRPr="00C11FF7" w:rsidRDefault="00C11FF7" w:rsidP="00D81730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C11FF7">
              <w:rPr>
                <w:sz w:val="28"/>
                <w:szCs w:val="28"/>
              </w:rPr>
              <w:t>404</w:t>
            </w:r>
          </w:p>
        </w:tc>
      </w:tr>
    </w:tbl>
    <w:p w14:paraId="6EB96E14" w14:textId="77777777" w:rsidR="00FA52D9" w:rsidRPr="00BF6DA6" w:rsidRDefault="00FA52D9" w:rsidP="00FA52D9">
      <w:pPr>
        <w:rPr>
          <w:vanish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FA52D9" w:rsidRPr="00BF6DA6" w14:paraId="24B321B7" w14:textId="77777777" w:rsidTr="00D81730">
        <w:tc>
          <w:tcPr>
            <w:tcW w:w="2400" w:type="dxa"/>
            <w:hideMark/>
          </w:tcPr>
          <w:p w14:paraId="4D18A3C2" w14:textId="77777777" w:rsidR="00C11FF7" w:rsidRDefault="00C11FF7" w:rsidP="00D81730">
            <w:pPr>
              <w:jc w:val="center"/>
              <w:rPr>
                <w:sz w:val="20"/>
              </w:rPr>
            </w:pPr>
          </w:p>
          <w:p w14:paraId="5AC0F445" w14:textId="273F93DF" w:rsidR="00FA52D9" w:rsidRPr="00BF6DA6" w:rsidRDefault="00FA52D9" w:rsidP="00D81730">
            <w:pPr>
              <w:jc w:val="center"/>
              <w:rPr>
                <w:sz w:val="20"/>
              </w:rPr>
            </w:pPr>
            <w:r w:rsidRPr="00BF6DA6">
              <w:rPr>
                <w:sz w:val="20"/>
              </w:rPr>
              <w:t>с. Тарногский Городок</w:t>
            </w:r>
          </w:p>
          <w:p w14:paraId="3767D069" w14:textId="77777777" w:rsidR="00FA52D9" w:rsidRPr="00BF6DA6" w:rsidRDefault="00FA52D9" w:rsidP="00D81730">
            <w:pPr>
              <w:jc w:val="center"/>
              <w:rPr>
                <w:sz w:val="20"/>
              </w:rPr>
            </w:pPr>
            <w:r w:rsidRPr="00BF6DA6">
              <w:rPr>
                <w:sz w:val="20"/>
              </w:rPr>
              <w:t>Вологодская область</w:t>
            </w:r>
          </w:p>
        </w:tc>
      </w:tr>
    </w:tbl>
    <w:p w14:paraId="07212D98" w14:textId="77777777" w:rsidR="00FA52D9" w:rsidRPr="00BF6DA6" w:rsidRDefault="00FA52D9">
      <w:pPr>
        <w:rPr>
          <w:sz w:val="28"/>
          <w:szCs w:val="28"/>
        </w:rPr>
      </w:pPr>
    </w:p>
    <w:p w14:paraId="1EDED7F8" w14:textId="02B5EFDF" w:rsidR="00605A00" w:rsidRPr="00BF6DA6" w:rsidRDefault="00FA52D9" w:rsidP="00605A00">
      <w:pPr>
        <w:rPr>
          <w:sz w:val="28"/>
          <w:szCs w:val="28"/>
        </w:rPr>
      </w:pPr>
      <w:r w:rsidRPr="00BF6DA6">
        <w:rPr>
          <w:sz w:val="28"/>
          <w:szCs w:val="28"/>
        </w:rPr>
        <w:t xml:space="preserve">О внесении изменений в </w:t>
      </w:r>
      <w:r w:rsidR="00605A00" w:rsidRPr="00BF6DA6">
        <w:rPr>
          <w:sz w:val="28"/>
          <w:szCs w:val="28"/>
        </w:rPr>
        <w:t xml:space="preserve">Правила </w:t>
      </w:r>
    </w:p>
    <w:p w14:paraId="660FFDF6" w14:textId="77777777" w:rsidR="00605A00" w:rsidRPr="00BF6DA6" w:rsidRDefault="00605A00" w:rsidP="00605A00">
      <w:pPr>
        <w:rPr>
          <w:sz w:val="28"/>
          <w:szCs w:val="28"/>
        </w:rPr>
      </w:pPr>
      <w:r w:rsidRPr="00BF6DA6">
        <w:rPr>
          <w:sz w:val="28"/>
          <w:szCs w:val="28"/>
        </w:rPr>
        <w:t xml:space="preserve">благоустройства территории  </w:t>
      </w:r>
    </w:p>
    <w:p w14:paraId="0E8EC167" w14:textId="77777777" w:rsidR="00605A00" w:rsidRPr="00BF6DA6" w:rsidRDefault="00605A00" w:rsidP="00605A00">
      <w:pPr>
        <w:rPr>
          <w:sz w:val="28"/>
          <w:szCs w:val="28"/>
        </w:rPr>
      </w:pPr>
      <w:r w:rsidRPr="00BF6DA6">
        <w:rPr>
          <w:sz w:val="28"/>
          <w:szCs w:val="28"/>
        </w:rPr>
        <w:t>Тарногского муниципального округа</w:t>
      </w:r>
    </w:p>
    <w:p w14:paraId="159E49A3" w14:textId="77777777" w:rsidR="00AE41C1" w:rsidRPr="00BF6DA6" w:rsidRDefault="00AE41C1" w:rsidP="00605A00">
      <w:pPr>
        <w:rPr>
          <w:sz w:val="28"/>
          <w:szCs w:val="28"/>
        </w:rPr>
      </w:pPr>
    </w:p>
    <w:p w14:paraId="747BB50C" w14:textId="77777777" w:rsidR="00AE41C1" w:rsidRPr="00BF6DA6" w:rsidRDefault="00AE41C1" w:rsidP="00AE41C1">
      <w:r w:rsidRPr="00BF6DA6">
        <w:t>​</w:t>
      </w:r>
    </w:p>
    <w:p w14:paraId="48DD8E76" w14:textId="77777777" w:rsidR="00AE41C1" w:rsidRPr="00BF6DA6" w:rsidRDefault="00AE41C1" w:rsidP="00AE41C1">
      <w:pPr>
        <w:jc w:val="both"/>
      </w:pPr>
      <w:r w:rsidRPr="00BF6DA6">
        <w:rPr>
          <w:sz w:val="28"/>
          <w:szCs w:val="28"/>
        </w:rPr>
        <w:t xml:space="preserve">     Руководствуясь Едиными региональными стандартами внешн</w:t>
      </w:r>
      <w:r w:rsidRPr="00D1615E">
        <w:rPr>
          <w:sz w:val="28"/>
          <w:szCs w:val="28"/>
        </w:rPr>
        <w:t>его</w:t>
      </w:r>
      <w:r w:rsidR="00D1615E">
        <w:rPr>
          <w:color w:val="FF0000"/>
          <w:sz w:val="28"/>
          <w:szCs w:val="28"/>
        </w:rPr>
        <w:t xml:space="preserve"> </w:t>
      </w:r>
      <w:r w:rsidRPr="00BF6DA6">
        <w:rPr>
          <w:sz w:val="28"/>
          <w:szCs w:val="28"/>
        </w:rPr>
        <w:t>вида элементов благоустройства (дизайн-код) «Требования к размещению информационных и рекламных конструкций, вывесок»​,</w:t>
      </w:r>
      <w:r w:rsidR="00750239" w:rsidRPr="00BF6DA6">
        <w:rPr>
          <w:bCs/>
          <w:sz w:val="28"/>
          <w:szCs w:val="28"/>
        </w:rPr>
        <w:t xml:space="preserve"> «</w:t>
      </w:r>
      <w:r w:rsidRPr="00BF6DA6">
        <w:rPr>
          <w:bCs/>
          <w:sz w:val="28"/>
          <w:szCs w:val="28"/>
        </w:rPr>
        <w:t xml:space="preserve">Требования к внешнему виду и размещению нестационарных объектов", </w:t>
      </w:r>
      <w:r w:rsidRPr="00BF6DA6">
        <w:rPr>
          <w:sz w:val="28"/>
          <w:szCs w:val="28"/>
        </w:rPr>
        <w:t xml:space="preserve"> утвержденными постановлением Правительства Вологодской области от 5 сентября 2025 года № 1258, Уставом Тарногского муниципального округа, Представительное Собрание Тарногского муниципального округа Вологодской области</w:t>
      </w:r>
    </w:p>
    <w:p w14:paraId="76AF1D81" w14:textId="77777777" w:rsidR="00FA52D9" w:rsidRPr="00BF6DA6" w:rsidRDefault="00FA52D9" w:rsidP="00FA52D9">
      <w:pPr>
        <w:ind w:firstLine="709"/>
        <w:jc w:val="both"/>
        <w:rPr>
          <w:b/>
          <w:sz w:val="28"/>
          <w:szCs w:val="28"/>
        </w:rPr>
      </w:pPr>
      <w:r w:rsidRPr="00BF6DA6">
        <w:rPr>
          <w:b/>
          <w:sz w:val="28"/>
          <w:szCs w:val="28"/>
        </w:rPr>
        <w:t>Р</w:t>
      </w:r>
      <w:r w:rsidR="008C3C94" w:rsidRPr="00BF6DA6">
        <w:rPr>
          <w:b/>
          <w:sz w:val="28"/>
          <w:szCs w:val="28"/>
        </w:rPr>
        <w:t>Е</w:t>
      </w:r>
      <w:r w:rsidRPr="00BF6DA6">
        <w:rPr>
          <w:b/>
          <w:sz w:val="28"/>
          <w:szCs w:val="28"/>
        </w:rPr>
        <w:t>ШИЛО:</w:t>
      </w:r>
    </w:p>
    <w:p w14:paraId="370BD97F" w14:textId="33A4C5BD" w:rsidR="00FA52D9" w:rsidRPr="00BF6DA6" w:rsidRDefault="00FA52D9" w:rsidP="00FA52D9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 xml:space="preserve">1. Внести в </w:t>
      </w:r>
      <w:r w:rsidR="001305A8" w:rsidRPr="001305A8">
        <w:rPr>
          <w:sz w:val="28"/>
          <w:szCs w:val="28"/>
        </w:rPr>
        <w:t>Правил</w:t>
      </w:r>
      <w:r w:rsidR="001305A8">
        <w:rPr>
          <w:sz w:val="28"/>
          <w:szCs w:val="28"/>
        </w:rPr>
        <w:t>а</w:t>
      </w:r>
      <w:r w:rsidR="001305A8" w:rsidRPr="001305A8">
        <w:rPr>
          <w:sz w:val="28"/>
          <w:szCs w:val="28"/>
        </w:rPr>
        <w:t xml:space="preserve"> благоустройства территории Тарногского муниципального округа</w:t>
      </w:r>
      <w:r w:rsidR="001305A8">
        <w:rPr>
          <w:sz w:val="28"/>
          <w:szCs w:val="28"/>
        </w:rPr>
        <w:t xml:space="preserve"> </w:t>
      </w:r>
      <w:r w:rsidR="001305A8" w:rsidRPr="001305A8">
        <w:rPr>
          <w:sz w:val="28"/>
          <w:szCs w:val="28"/>
        </w:rPr>
        <w:t>(далее - Правила)</w:t>
      </w:r>
      <w:r w:rsidR="001305A8">
        <w:rPr>
          <w:sz w:val="28"/>
          <w:szCs w:val="28"/>
        </w:rPr>
        <w:t xml:space="preserve">, утвержденные </w:t>
      </w:r>
      <w:r w:rsidRPr="00BF6DA6">
        <w:rPr>
          <w:sz w:val="28"/>
          <w:szCs w:val="28"/>
        </w:rPr>
        <w:t>решение</w:t>
      </w:r>
      <w:r w:rsidR="001305A8">
        <w:rPr>
          <w:sz w:val="28"/>
          <w:szCs w:val="28"/>
        </w:rPr>
        <w:t>м</w:t>
      </w:r>
      <w:r w:rsidRPr="00BF6DA6">
        <w:rPr>
          <w:sz w:val="28"/>
          <w:szCs w:val="28"/>
        </w:rPr>
        <w:t xml:space="preserve"> Представительного Собрания Тарногс</w:t>
      </w:r>
      <w:r w:rsidR="00C85E3F" w:rsidRPr="00BF6DA6">
        <w:rPr>
          <w:sz w:val="28"/>
          <w:szCs w:val="28"/>
        </w:rPr>
        <w:t>кого муниципального округа от 25.06.2024</w:t>
      </w:r>
      <w:r w:rsidR="0030565A" w:rsidRPr="00BF6DA6">
        <w:rPr>
          <w:sz w:val="28"/>
          <w:szCs w:val="28"/>
        </w:rPr>
        <w:t xml:space="preserve"> г.</w:t>
      </w:r>
      <w:r w:rsidR="00B15FA4" w:rsidRPr="00BF6DA6">
        <w:rPr>
          <w:sz w:val="28"/>
          <w:szCs w:val="28"/>
        </w:rPr>
        <w:t xml:space="preserve"> № 265</w:t>
      </w:r>
      <w:r w:rsidRPr="00BF6DA6">
        <w:rPr>
          <w:sz w:val="28"/>
          <w:szCs w:val="28"/>
        </w:rPr>
        <w:t xml:space="preserve"> следующие изменения:</w:t>
      </w:r>
    </w:p>
    <w:p w14:paraId="5CA3ABE3" w14:textId="7F6BD80F" w:rsidR="00D1615E" w:rsidRPr="00EF46E2" w:rsidRDefault="00FA52D9" w:rsidP="008D55BC">
      <w:pPr>
        <w:ind w:firstLine="709"/>
        <w:jc w:val="both"/>
        <w:rPr>
          <w:b/>
          <w:sz w:val="28"/>
          <w:szCs w:val="28"/>
        </w:rPr>
      </w:pPr>
      <w:r w:rsidRPr="00EF46E2">
        <w:rPr>
          <w:b/>
          <w:sz w:val="28"/>
          <w:szCs w:val="28"/>
        </w:rPr>
        <w:t>1.1</w:t>
      </w:r>
      <w:r w:rsidR="008D55BC" w:rsidRPr="00EF46E2">
        <w:rPr>
          <w:b/>
          <w:sz w:val="28"/>
          <w:szCs w:val="28"/>
        </w:rPr>
        <w:t>.</w:t>
      </w:r>
      <w:r w:rsidR="00B3070F">
        <w:rPr>
          <w:b/>
          <w:sz w:val="28"/>
          <w:szCs w:val="28"/>
        </w:rPr>
        <w:t xml:space="preserve"> </w:t>
      </w:r>
      <w:r w:rsidR="00D1615E" w:rsidRPr="00EF46E2">
        <w:rPr>
          <w:b/>
          <w:sz w:val="28"/>
          <w:szCs w:val="28"/>
        </w:rPr>
        <w:t>Абзац 10 пункта 1.8 раздела 1, исключить.</w:t>
      </w:r>
    </w:p>
    <w:p w14:paraId="0E05F9A3" w14:textId="674CA72A" w:rsidR="00D1615E" w:rsidRPr="00EF46E2" w:rsidRDefault="00D1615E" w:rsidP="008D55BC">
      <w:pPr>
        <w:ind w:firstLine="709"/>
        <w:jc w:val="both"/>
        <w:rPr>
          <w:b/>
          <w:sz w:val="28"/>
          <w:szCs w:val="28"/>
        </w:rPr>
      </w:pPr>
      <w:r w:rsidRPr="00EF46E2">
        <w:rPr>
          <w:b/>
          <w:sz w:val="28"/>
          <w:szCs w:val="28"/>
        </w:rPr>
        <w:t>1.2.</w:t>
      </w:r>
      <w:r w:rsidR="00B3070F">
        <w:rPr>
          <w:b/>
          <w:sz w:val="28"/>
          <w:szCs w:val="28"/>
        </w:rPr>
        <w:t xml:space="preserve"> </w:t>
      </w:r>
      <w:r w:rsidR="00F70B65" w:rsidRPr="00EF46E2">
        <w:rPr>
          <w:b/>
          <w:sz w:val="28"/>
          <w:szCs w:val="28"/>
        </w:rPr>
        <w:t>Раздел 1 дополнить пунктом 1.8</w:t>
      </w:r>
      <w:r w:rsidR="00F70B65" w:rsidRPr="00EF46E2">
        <w:rPr>
          <w:b/>
          <w:sz w:val="28"/>
          <w:szCs w:val="28"/>
          <w:vertAlign w:val="superscript"/>
        </w:rPr>
        <w:t>1</w:t>
      </w:r>
      <w:r w:rsidR="00F70B65" w:rsidRPr="00EF46E2">
        <w:rPr>
          <w:b/>
          <w:sz w:val="28"/>
          <w:szCs w:val="28"/>
        </w:rPr>
        <w:t>:</w:t>
      </w:r>
    </w:p>
    <w:p w14:paraId="16469159" w14:textId="77777777" w:rsidR="00F70B65" w:rsidRPr="00F70B65" w:rsidRDefault="00F70B65" w:rsidP="008D5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«Вывески - информационные конструкции, предназначенные для размещения информации об организации, индивидуальном предпринимателе в целях уведомления неопределенного круга лиц о месте его расположения, наименовании (фирменном наименовании), коммерческом образовании, изображении товарного знака, знаке обслуживания, месте нахождения (адресе), режиме работы, профиле деятельности и (или) виде(-ах) реализуемых товаров и услуг.</w:t>
      </w:r>
    </w:p>
    <w:p w14:paraId="2C42C07A" w14:textId="77777777" w:rsidR="00A82B0F" w:rsidRPr="00BF6DA6" w:rsidRDefault="00F70B65" w:rsidP="00F70B65">
      <w:pPr>
        <w:jc w:val="both"/>
        <w:rPr>
          <w:sz w:val="28"/>
        </w:rPr>
      </w:pPr>
      <w:r w:rsidRPr="00BF6D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A82B0F" w:rsidRPr="00BF6DA6">
        <w:rPr>
          <w:sz w:val="28"/>
        </w:rPr>
        <w:t>Афиша - информационная конструкция, содержащая сведения о предстоящем культурном мероприятии. Размещается у входов в театры, на улицах, площадях и в других публичных местах.</w:t>
      </w:r>
    </w:p>
    <w:p w14:paraId="17DEC431" w14:textId="77777777" w:rsidR="00A82B0F" w:rsidRPr="00BF6DA6" w:rsidRDefault="00A82B0F" w:rsidP="00A82B0F">
      <w:pPr>
        <w:ind w:firstLine="709"/>
        <w:jc w:val="both"/>
        <w:rPr>
          <w:sz w:val="28"/>
        </w:rPr>
      </w:pPr>
      <w:r w:rsidRPr="00BF6DA6">
        <w:rPr>
          <w:sz w:val="28"/>
        </w:rPr>
        <w:lastRenderedPageBreak/>
        <w:t>Баннер - рекламная или информационная конструкция, изготавливаемая из специальной ткани, устойчивой к атмосферным условиям. К баннерам также относятся перетяжки, транспаранты.</w:t>
      </w:r>
    </w:p>
    <w:p w14:paraId="5819444C" w14:textId="77777777" w:rsidR="00A82B0F" w:rsidRPr="00BF6DA6" w:rsidRDefault="00A82B0F" w:rsidP="00A82B0F">
      <w:pPr>
        <w:ind w:firstLine="709"/>
        <w:jc w:val="both"/>
        <w:rPr>
          <w:sz w:val="28"/>
        </w:rPr>
      </w:pPr>
      <w:r w:rsidRPr="00BF6DA6">
        <w:rPr>
          <w:sz w:val="28"/>
        </w:rPr>
        <w:t xml:space="preserve">Витрина - остекленная часть фасадов зданий, предназначенная для размещения </w:t>
      </w:r>
      <w:r w:rsidR="00D1615E" w:rsidRPr="00D1615E">
        <w:rPr>
          <w:sz w:val="28"/>
        </w:rPr>
        <w:t>ин</w:t>
      </w:r>
      <w:r w:rsidRPr="00D1615E">
        <w:rPr>
          <w:sz w:val="28"/>
        </w:rPr>
        <w:t>формации</w:t>
      </w:r>
      <w:r w:rsidRPr="00BF6DA6">
        <w:rPr>
          <w:sz w:val="28"/>
        </w:rPr>
        <w:t xml:space="preserve"> о товарах и услугах.</w:t>
      </w:r>
    </w:p>
    <w:p w14:paraId="5C5DEFCC" w14:textId="77777777" w:rsidR="00A82B0F" w:rsidRPr="00BF6DA6" w:rsidRDefault="00A82B0F" w:rsidP="00A82B0F">
      <w:pPr>
        <w:ind w:firstLine="709"/>
        <w:jc w:val="both"/>
        <w:rPr>
          <w:sz w:val="28"/>
        </w:rPr>
      </w:pPr>
      <w:r w:rsidRPr="00BF6DA6">
        <w:rPr>
          <w:sz w:val="28"/>
        </w:rPr>
        <w:t>Витринная вывеска - конструкция, которая располагается с внутренней стороны витрин и витражного остекления.</w:t>
      </w:r>
    </w:p>
    <w:p w14:paraId="1AC55D4C" w14:textId="77777777" w:rsidR="00A82B0F" w:rsidRPr="00BF6DA6" w:rsidRDefault="00A82B0F" w:rsidP="00A82B0F">
      <w:pPr>
        <w:ind w:firstLine="709"/>
        <w:jc w:val="both"/>
        <w:rPr>
          <w:sz w:val="28"/>
        </w:rPr>
      </w:pPr>
      <w:r w:rsidRPr="00BF6DA6">
        <w:rPr>
          <w:sz w:val="28"/>
        </w:rPr>
        <w:t>Домовой знак - табличка с одновременным указанием порядкового номера строения и наименования улицы, переулка, площади и т.п.</w:t>
      </w:r>
    </w:p>
    <w:p w14:paraId="2098ED93" w14:textId="77777777" w:rsidR="00A82B0F" w:rsidRPr="00BF6DA6" w:rsidRDefault="00A82B0F" w:rsidP="00A82B0F">
      <w:pPr>
        <w:ind w:firstLine="709"/>
        <w:jc w:val="both"/>
        <w:rPr>
          <w:sz w:val="28"/>
        </w:rPr>
      </w:pPr>
      <w:r w:rsidRPr="00BF6DA6">
        <w:rPr>
          <w:sz w:val="28"/>
        </w:rPr>
        <w:t>Вывеска - информационная конструкция, предназначенная для размещения информации об организации, индивидуальном предпринимателе в целях уведомления неопределенного круга лиц о месте своего расположения, наименовании (фирменном наименовании), коммерческом обозначении, изображении товарного знака, знаке обслуживания, месте нахождения (адресе), режиме работы, профиле деятельности и (или) виде(-ах) реализуемых товаров и услуг.</w:t>
      </w:r>
    </w:p>
    <w:p w14:paraId="25DEE663" w14:textId="77777777" w:rsidR="00A82B0F" w:rsidRPr="00BF6DA6" w:rsidRDefault="00A82B0F" w:rsidP="00A82B0F">
      <w:pPr>
        <w:ind w:firstLine="709"/>
        <w:jc w:val="both"/>
        <w:rPr>
          <w:sz w:val="28"/>
        </w:rPr>
      </w:pPr>
      <w:r w:rsidRPr="00BF6DA6">
        <w:rPr>
          <w:sz w:val="28"/>
        </w:rPr>
        <w:t>Дизайн-проект размещения информации - комплект документов в текстовом и графическом виде, содержащий сведения о месторасположении, художественно-композиционном и конструктивном решении информации (далее – дизайн-проект).</w:t>
      </w:r>
    </w:p>
    <w:p w14:paraId="73393077" w14:textId="77777777" w:rsidR="00A82B0F" w:rsidRPr="00BF6DA6" w:rsidRDefault="00A82B0F" w:rsidP="00A82B0F">
      <w:pPr>
        <w:ind w:firstLine="709"/>
        <w:jc w:val="both"/>
        <w:rPr>
          <w:sz w:val="28"/>
        </w:rPr>
      </w:pPr>
      <w:r w:rsidRPr="00BF6DA6">
        <w:rPr>
          <w:sz w:val="28"/>
        </w:rPr>
        <w:t>Информационная конструкция - конструкция, содержащая информацию, раскрытие, распространение либо доведение до сведения потребителя которой является обязательным в соответствии с федеральным законодательством (домовой знак, указатель, мемориальная и памятная доска, вывеска, знак запрета), не содержащая сведений рекламного характера.</w:t>
      </w:r>
    </w:p>
    <w:p w14:paraId="74053086" w14:textId="77777777" w:rsidR="00A82B0F" w:rsidRPr="00BF6DA6" w:rsidRDefault="00A82B0F" w:rsidP="00A82B0F">
      <w:pPr>
        <w:ind w:firstLine="709"/>
        <w:jc w:val="both"/>
        <w:rPr>
          <w:sz w:val="28"/>
        </w:rPr>
      </w:pPr>
      <w:r w:rsidRPr="00BF6DA6">
        <w:rPr>
          <w:sz w:val="28"/>
        </w:rPr>
        <w:t>Информационная табличка - информационная конструкция, выполненная в виде небольшой таблички, на которой должно размещаться фирменное наименование (наименование организации), место ее нахождения (адрес) и режим работы.</w:t>
      </w:r>
    </w:p>
    <w:p w14:paraId="06238915" w14:textId="77777777" w:rsidR="00A82B0F" w:rsidRPr="00BF6DA6" w:rsidRDefault="00A82B0F" w:rsidP="00A82B0F">
      <w:pPr>
        <w:ind w:firstLine="709"/>
        <w:jc w:val="both"/>
        <w:rPr>
          <w:sz w:val="28"/>
        </w:rPr>
      </w:pPr>
      <w:r w:rsidRPr="00BF6DA6">
        <w:rPr>
          <w:sz w:val="28"/>
        </w:rPr>
        <w:t>Консольная конструкция - информационная конструкция в виде двухстороннего короба/таблички разнообразной формы, размещаемая на здании перпендикулярно фасаду.</w:t>
      </w:r>
    </w:p>
    <w:p w14:paraId="1C4E9C9C" w14:textId="77777777" w:rsidR="00A82B0F" w:rsidRPr="00BF6DA6" w:rsidRDefault="00A82B0F" w:rsidP="00A82B0F">
      <w:pPr>
        <w:ind w:firstLine="709"/>
        <w:jc w:val="both"/>
        <w:rPr>
          <w:sz w:val="28"/>
        </w:rPr>
      </w:pPr>
      <w:r w:rsidRPr="00BF6DA6">
        <w:rPr>
          <w:sz w:val="28"/>
        </w:rPr>
        <w:t>Стенд - элемент благоустройства, информационная плоскостная отдельно стоящая н</w:t>
      </w:r>
      <w:r w:rsidR="00F70B65">
        <w:rPr>
          <w:sz w:val="28"/>
        </w:rPr>
        <w:t>а собственной опоре конструкция</w:t>
      </w:r>
      <w:r w:rsidR="00077EDD" w:rsidRPr="00BF6DA6">
        <w:rPr>
          <w:sz w:val="28"/>
        </w:rPr>
        <w:t>».</w:t>
      </w:r>
    </w:p>
    <w:p w14:paraId="0EDAC612" w14:textId="18BFE9EC" w:rsidR="00EF46E2" w:rsidRPr="00EF46E2" w:rsidRDefault="00EF46E2" w:rsidP="00EF46E2">
      <w:pPr>
        <w:ind w:firstLine="709"/>
        <w:jc w:val="both"/>
        <w:rPr>
          <w:b/>
          <w:sz w:val="28"/>
        </w:rPr>
      </w:pPr>
      <w:r w:rsidRPr="00EF46E2">
        <w:rPr>
          <w:b/>
          <w:sz w:val="28"/>
        </w:rPr>
        <w:t>1.3.</w:t>
      </w:r>
      <w:r w:rsidRPr="00EF46E2">
        <w:rPr>
          <w:b/>
          <w:sz w:val="28"/>
          <w:szCs w:val="28"/>
        </w:rPr>
        <w:t xml:space="preserve"> Раздел 1 дополнить пунктом 1.8</w:t>
      </w:r>
      <w:r w:rsidRPr="00EF46E2">
        <w:rPr>
          <w:b/>
          <w:sz w:val="28"/>
          <w:szCs w:val="28"/>
          <w:vertAlign w:val="superscript"/>
        </w:rPr>
        <w:t>2</w:t>
      </w:r>
      <w:bookmarkStart w:id="0" w:name="_GoBack"/>
      <w:bookmarkEnd w:id="0"/>
      <w:r w:rsidRPr="00EF46E2">
        <w:rPr>
          <w:b/>
          <w:sz w:val="28"/>
        </w:rPr>
        <w:t>:</w:t>
      </w:r>
    </w:p>
    <w:p w14:paraId="21862613" w14:textId="0904C0DA" w:rsidR="00BC4E26" w:rsidRPr="00BF6DA6" w:rsidRDefault="00077EDD" w:rsidP="00C11FF7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«</w:t>
      </w:r>
      <w:r w:rsidR="00BC4E26" w:rsidRPr="00BF6DA6">
        <w:rPr>
          <w:sz w:val="28"/>
          <w:szCs w:val="28"/>
        </w:rPr>
        <w:t>Нестационарный объект – объект, представляющий собой временное сооружение или временную конструкцию, не связанные прочно с земельным участком.</w:t>
      </w:r>
      <w:r w:rsidR="00C11FF7">
        <w:rPr>
          <w:sz w:val="28"/>
          <w:szCs w:val="28"/>
        </w:rPr>
        <w:t xml:space="preserve"> </w:t>
      </w:r>
      <w:r w:rsidR="00BC4E26" w:rsidRPr="00BF6DA6">
        <w:rPr>
          <w:sz w:val="28"/>
          <w:szCs w:val="28"/>
        </w:rPr>
        <w:t>Нестационарный торговый объект (далее также – НТО, объекты)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14:paraId="326F6C5D" w14:textId="77777777" w:rsidR="00BC4E26" w:rsidRPr="00BF6DA6" w:rsidRDefault="00BC4E26" w:rsidP="00BC4E26">
      <w:pPr>
        <w:ind w:left="-5" w:firstLine="714"/>
        <w:jc w:val="both"/>
        <w:rPr>
          <w:sz w:val="28"/>
          <w:szCs w:val="28"/>
        </w:rPr>
      </w:pPr>
      <w:r w:rsidRPr="00BF6DA6">
        <w:rPr>
          <w:sz w:val="28"/>
          <w:szCs w:val="28"/>
        </w:rPr>
        <w:lastRenderedPageBreak/>
        <w:t xml:space="preserve">Схема размещения нестационарных торговых объектов - перечень мест размещения нестационарных торговых объектов на </w:t>
      </w:r>
      <w:r w:rsidRPr="00EF46E2">
        <w:rPr>
          <w:sz w:val="28"/>
          <w:szCs w:val="28"/>
        </w:rPr>
        <w:t xml:space="preserve">территории </w:t>
      </w:r>
      <w:r w:rsidR="00EF46E2" w:rsidRPr="00EF46E2">
        <w:rPr>
          <w:sz w:val="28"/>
          <w:szCs w:val="28"/>
        </w:rPr>
        <w:t>округа</w:t>
      </w:r>
      <w:r w:rsidRPr="00BF6DA6">
        <w:rPr>
          <w:sz w:val="28"/>
          <w:szCs w:val="28"/>
        </w:rPr>
        <w:t xml:space="preserve"> с указанием адреса места размещения, вида собственности земельного участка, здания, строения, сооружения, характеристики торгового объекта, срока осуществления торговой деятельности торгового объекта.</w:t>
      </w:r>
    </w:p>
    <w:p w14:paraId="779CEDDE" w14:textId="77777777" w:rsidR="00BC4E26" w:rsidRPr="00BF6DA6" w:rsidRDefault="00BC4E26" w:rsidP="00BC4E26">
      <w:pPr>
        <w:ind w:left="-5" w:firstLine="714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Торговый киоск - 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запаса.</w:t>
      </w:r>
    </w:p>
    <w:p w14:paraId="5A5E65CB" w14:textId="77777777" w:rsidR="00BC4E26" w:rsidRPr="00BF6DA6" w:rsidRDefault="00BC4E26" w:rsidP="00BC4E26">
      <w:pPr>
        <w:ind w:left="-5" w:firstLine="714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Торговый павильон - 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Павильон может иметь помещения для хранения товарного запаса.</w:t>
      </w:r>
    </w:p>
    <w:p w14:paraId="7273F83B" w14:textId="77777777" w:rsidR="00BC4E26" w:rsidRPr="00BF6DA6" w:rsidRDefault="00BC4E26" w:rsidP="00BC4E26">
      <w:pPr>
        <w:ind w:left="-5" w:firstLine="714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Торговая палатка (в том числе торговый домик)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торговли, состоящий из каркаса и защитного тента.</w:t>
      </w:r>
    </w:p>
    <w:p w14:paraId="6606E751" w14:textId="77777777" w:rsidR="008C6ABD" w:rsidRPr="00BF6DA6" w:rsidRDefault="008C6ABD" w:rsidP="008C6ABD">
      <w:pPr>
        <w:ind w:left="-5" w:firstLine="714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Место проведения ярмарок - территория (земельный участок, часть земельного участка), которая может быть использована для проведения ярмарок.</w:t>
      </w:r>
    </w:p>
    <w:p w14:paraId="31E5003E" w14:textId="77777777" w:rsidR="008C6ABD" w:rsidRPr="00BF6DA6" w:rsidRDefault="008C6ABD" w:rsidP="008C6ABD">
      <w:pPr>
        <w:ind w:left="-5" w:firstLine="714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Развозная торговля - форма мелкорозничной торговли, осуществляемая вне стационарной торговой сети с использованием специализированных или специально оборудованных для торговли транспортных средств, а также мобильного оборудования, применяемого только в комплекте с транспортным средством. К развозной торговле относят торговлю с использованием автомобиля: автолавки, автофургона, тонара, автоприцепа, автоцистерны, магазина-вагона.</w:t>
      </w:r>
    </w:p>
    <w:p w14:paraId="394720FE" w14:textId="497CFDC0" w:rsidR="00A3009A" w:rsidRDefault="00BC4E26" w:rsidP="00077EDD">
      <w:pPr>
        <w:ind w:left="-5" w:firstLine="714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Ярмарка - мероприятие, организованное с целью реализации, демонстрации товаров (выполнения работ, оказания услуг) участников ярмарки - представителей одной или нескольких отраслей народного хозяйства, заключения прямых торговых сделок по представленным образцам, проводимое в установленные сроки, в определенном месте, информация о котором доведена до неопределенного круга лиц.</w:t>
      </w:r>
      <w:r w:rsidR="00077EDD" w:rsidRPr="00BF6DA6">
        <w:rPr>
          <w:sz w:val="28"/>
          <w:szCs w:val="28"/>
        </w:rPr>
        <w:t>»</w:t>
      </w:r>
    </w:p>
    <w:p w14:paraId="5B1F8631" w14:textId="77777777" w:rsidR="00B3070F" w:rsidRPr="00BF6DA6" w:rsidRDefault="00B3070F" w:rsidP="00077EDD">
      <w:pPr>
        <w:ind w:left="-5" w:firstLine="714"/>
        <w:jc w:val="both"/>
        <w:rPr>
          <w:sz w:val="28"/>
          <w:szCs w:val="28"/>
        </w:rPr>
      </w:pPr>
    </w:p>
    <w:p w14:paraId="78C97B46" w14:textId="636BDEAA" w:rsidR="00EF46E2" w:rsidRDefault="00EF46E2" w:rsidP="00EF46E2">
      <w:pPr>
        <w:ind w:firstLine="709"/>
        <w:jc w:val="both"/>
        <w:rPr>
          <w:b/>
          <w:sz w:val="28"/>
          <w:szCs w:val="28"/>
        </w:rPr>
      </w:pPr>
      <w:r w:rsidRPr="00EF46E2">
        <w:rPr>
          <w:b/>
          <w:sz w:val="28"/>
          <w:szCs w:val="28"/>
        </w:rPr>
        <w:t>1.4. Пункт 5.1. раздела 5 Правил дополнить новыми подпунктами следующего содержания:</w:t>
      </w:r>
    </w:p>
    <w:p w14:paraId="3C4A09EF" w14:textId="77777777" w:rsidR="00B3070F" w:rsidRPr="00EF46E2" w:rsidRDefault="00B3070F" w:rsidP="00EF46E2">
      <w:pPr>
        <w:ind w:firstLine="709"/>
        <w:jc w:val="both"/>
        <w:rPr>
          <w:b/>
          <w:bCs/>
          <w:sz w:val="28"/>
          <w:szCs w:val="28"/>
        </w:rPr>
      </w:pPr>
    </w:p>
    <w:p w14:paraId="648B25D0" w14:textId="77777777" w:rsidR="00EF46E2" w:rsidRPr="00B3070F" w:rsidRDefault="00EF46E2" w:rsidP="0084100A">
      <w:pPr>
        <w:ind w:firstLine="709"/>
        <w:jc w:val="both"/>
        <w:rPr>
          <w:bCs/>
          <w:sz w:val="28"/>
          <w:szCs w:val="28"/>
        </w:rPr>
      </w:pPr>
      <w:r w:rsidRPr="00BF6DA6">
        <w:rPr>
          <w:bCs/>
          <w:sz w:val="28"/>
          <w:szCs w:val="28"/>
        </w:rPr>
        <w:t xml:space="preserve">«5.1.7. </w:t>
      </w:r>
      <w:r w:rsidRPr="00B3070F">
        <w:rPr>
          <w:bCs/>
          <w:sz w:val="28"/>
          <w:szCs w:val="28"/>
        </w:rPr>
        <w:t>Общие требования к нестационарным объектам.</w:t>
      </w:r>
    </w:p>
    <w:p w14:paraId="4936804B" w14:textId="77777777" w:rsidR="0068457C" w:rsidRDefault="0068457C" w:rsidP="00EF46E2">
      <w:pPr>
        <w:tabs>
          <w:tab w:val="left" w:pos="709"/>
        </w:tabs>
        <w:ind w:firstLine="709"/>
        <w:rPr>
          <w:w w:val="105"/>
          <w:sz w:val="28"/>
          <w:szCs w:val="28"/>
        </w:rPr>
      </w:pPr>
    </w:p>
    <w:p w14:paraId="4AE48E05" w14:textId="10D1F676" w:rsidR="00EF46E2" w:rsidRPr="00B3070F" w:rsidRDefault="00EF46E2" w:rsidP="00B3070F">
      <w:pPr>
        <w:pStyle w:val="af1"/>
        <w:numPr>
          <w:ilvl w:val="1"/>
          <w:numId w:val="19"/>
        </w:numPr>
        <w:tabs>
          <w:tab w:val="left" w:pos="709"/>
        </w:tabs>
        <w:rPr>
          <w:spacing w:val="-2"/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>Общие</w:t>
      </w:r>
      <w:r w:rsidR="0084100A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требования</w:t>
      </w:r>
      <w:r w:rsidR="0084100A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к</w:t>
      </w:r>
      <w:r w:rsidR="0084100A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архитектурно-планировочным</w:t>
      </w:r>
      <w:r w:rsidR="0084100A" w:rsidRPr="00B3070F">
        <w:rPr>
          <w:w w:val="105"/>
          <w:sz w:val="28"/>
          <w:szCs w:val="28"/>
        </w:rPr>
        <w:t xml:space="preserve"> </w:t>
      </w:r>
      <w:r w:rsidRPr="00B3070F">
        <w:rPr>
          <w:spacing w:val="-2"/>
          <w:w w:val="105"/>
          <w:sz w:val="28"/>
          <w:szCs w:val="28"/>
        </w:rPr>
        <w:t>решениям.</w:t>
      </w:r>
    </w:p>
    <w:p w14:paraId="3D292850" w14:textId="77777777" w:rsidR="00EF46E2" w:rsidRPr="00B3070F" w:rsidRDefault="0084100A" w:rsidP="00B3070F">
      <w:pPr>
        <w:tabs>
          <w:tab w:val="left" w:pos="709"/>
        </w:tabs>
        <w:ind w:firstLine="709"/>
        <w:rPr>
          <w:spacing w:val="-2"/>
          <w:sz w:val="28"/>
          <w:szCs w:val="28"/>
        </w:rPr>
      </w:pPr>
      <w:r w:rsidRPr="00B3070F">
        <w:rPr>
          <w:spacing w:val="-2"/>
          <w:sz w:val="28"/>
          <w:szCs w:val="28"/>
        </w:rPr>
        <w:t xml:space="preserve">                                 </w:t>
      </w:r>
      <w:r w:rsidR="00EF46E2" w:rsidRPr="00B3070F">
        <w:rPr>
          <w:spacing w:val="-2"/>
          <w:sz w:val="28"/>
          <w:szCs w:val="28"/>
        </w:rPr>
        <w:t>Общие</w:t>
      </w:r>
      <w:r w:rsidRPr="00B3070F">
        <w:rPr>
          <w:spacing w:val="-2"/>
          <w:sz w:val="28"/>
          <w:szCs w:val="28"/>
        </w:rPr>
        <w:t xml:space="preserve"> </w:t>
      </w:r>
      <w:r w:rsidR="00EF46E2" w:rsidRPr="00B3070F">
        <w:rPr>
          <w:spacing w:val="-2"/>
          <w:sz w:val="28"/>
          <w:szCs w:val="28"/>
        </w:rPr>
        <w:t>положения.</w:t>
      </w:r>
    </w:p>
    <w:p w14:paraId="6EFC5E60" w14:textId="77777777" w:rsidR="00EF46E2" w:rsidRPr="00B3070F" w:rsidRDefault="0084100A" w:rsidP="00B3070F">
      <w:pPr>
        <w:pStyle w:val="af2"/>
        <w:ind w:firstLine="709"/>
        <w:jc w:val="both"/>
        <w:rPr>
          <w:rFonts w:eastAsia="Courier New"/>
          <w:color w:val="auto"/>
          <w:w w:val="105"/>
          <w:sz w:val="28"/>
          <w:szCs w:val="28"/>
          <w:lang w:bidi="ru-RU"/>
        </w:rPr>
      </w:pPr>
      <w:r w:rsidRPr="00B3070F">
        <w:rPr>
          <w:color w:val="auto"/>
          <w:w w:val="105"/>
          <w:sz w:val="28"/>
          <w:szCs w:val="28"/>
        </w:rPr>
        <w:lastRenderedPageBreak/>
        <w:t>П</w:t>
      </w:r>
      <w:r w:rsidR="00EF46E2" w:rsidRPr="00B3070F">
        <w:rPr>
          <w:color w:val="auto"/>
          <w:w w:val="105"/>
          <w:sz w:val="28"/>
          <w:szCs w:val="28"/>
        </w:rPr>
        <w:t>редусмотрен принцип модульности объектов с целью создания необходимой вариативности типоразмеров объекта для конкретного функционального на</w:t>
      </w:r>
      <w:r w:rsidR="00EF46E2" w:rsidRPr="00B3070F">
        <w:rPr>
          <w:color w:val="auto"/>
          <w:spacing w:val="-2"/>
          <w:w w:val="105"/>
          <w:sz w:val="28"/>
          <w:szCs w:val="28"/>
        </w:rPr>
        <w:t>значения, в соответствии с Е</w:t>
      </w:r>
      <w:r w:rsidR="00EF46E2" w:rsidRPr="00B3070F">
        <w:rPr>
          <w:color w:val="auto"/>
          <w:sz w:val="28"/>
          <w:szCs w:val="28"/>
        </w:rPr>
        <w:t>диным региональным стандартом.</w:t>
      </w:r>
    </w:p>
    <w:p w14:paraId="62BD767E" w14:textId="77777777" w:rsidR="00EF46E2" w:rsidRPr="00B3070F" w:rsidRDefault="00EF46E2" w:rsidP="00B3070F">
      <w:pPr>
        <w:tabs>
          <w:tab w:val="left" w:pos="709"/>
        </w:tabs>
        <w:ind w:firstLine="709"/>
        <w:jc w:val="both"/>
        <w:rPr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>Нестационарные объекты устанавливаются без капитального фундамента. В качестве основания для объектов рекомендуется использовать металлические стойки с бетонированием в покрытие.</w:t>
      </w:r>
    </w:p>
    <w:p w14:paraId="1977B616" w14:textId="66C60749" w:rsidR="00EF46E2" w:rsidRPr="00B3070F" w:rsidRDefault="00EF46E2" w:rsidP="00B3070F">
      <w:pPr>
        <w:tabs>
          <w:tab w:val="left" w:pos="709"/>
        </w:tabs>
        <w:ind w:firstLine="709"/>
        <w:jc w:val="both"/>
        <w:rPr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 xml:space="preserve">Конструкция объекта зависит от зоны размещения, а также </w:t>
      </w:r>
      <w:r w:rsidRPr="00B3070F">
        <w:rPr>
          <w:sz w:val="28"/>
          <w:szCs w:val="28"/>
        </w:rPr>
        <w:t>типа и параметров объекта. Параметры несущих конструкций кар</w:t>
      </w:r>
      <w:r w:rsidRPr="00B3070F">
        <w:rPr>
          <w:w w:val="105"/>
          <w:sz w:val="28"/>
          <w:szCs w:val="28"/>
        </w:rPr>
        <w:t>каса уточняются при разработке проекта архитектурно-конструктивных решений для каждого объекта отдельно.</w:t>
      </w:r>
    </w:p>
    <w:p w14:paraId="56126A6A" w14:textId="0CE15B1F" w:rsidR="00D86B7F" w:rsidRPr="00B3070F" w:rsidRDefault="00D86B7F" w:rsidP="00B3070F">
      <w:pPr>
        <w:tabs>
          <w:tab w:val="left" w:pos="709"/>
        </w:tabs>
        <w:ind w:firstLine="709"/>
        <w:jc w:val="both"/>
        <w:rPr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>Для обеспечения доступа маломобильных групп населения (далее также – МГН) внутрь павильонов допускается принимать высоту цоколя не более 14 мм с соответствующими конструктивными решениями основания.</w:t>
      </w:r>
    </w:p>
    <w:p w14:paraId="20913C91" w14:textId="77777777" w:rsidR="002D2FCE" w:rsidRPr="00B3070F" w:rsidRDefault="002D2FCE" w:rsidP="00B3070F">
      <w:pPr>
        <w:pStyle w:val="af1"/>
        <w:widowControl w:val="0"/>
        <w:tabs>
          <w:tab w:val="left" w:pos="509"/>
        </w:tabs>
        <w:autoSpaceDE w:val="0"/>
        <w:autoSpaceDN w:val="0"/>
        <w:spacing w:before="1"/>
        <w:ind w:left="1216"/>
        <w:contextualSpacing w:val="0"/>
        <w:rPr>
          <w:color w:val="auto"/>
          <w:spacing w:val="-2"/>
          <w:w w:val="105"/>
          <w:sz w:val="28"/>
          <w:szCs w:val="28"/>
        </w:rPr>
      </w:pPr>
    </w:p>
    <w:p w14:paraId="7ECD4098" w14:textId="77777777" w:rsidR="00EF46E2" w:rsidRPr="00B3070F" w:rsidRDefault="00382C00" w:rsidP="00B3070F">
      <w:pPr>
        <w:widowControl w:val="0"/>
        <w:tabs>
          <w:tab w:val="left" w:pos="509"/>
        </w:tabs>
        <w:autoSpaceDE w:val="0"/>
        <w:autoSpaceDN w:val="0"/>
        <w:spacing w:before="1"/>
        <w:ind w:left="856"/>
        <w:jc w:val="center"/>
        <w:rPr>
          <w:spacing w:val="-2"/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 xml:space="preserve">1.2. </w:t>
      </w:r>
      <w:r w:rsidR="00EF46E2" w:rsidRPr="00B3070F">
        <w:rPr>
          <w:w w:val="105"/>
          <w:sz w:val="28"/>
          <w:szCs w:val="28"/>
        </w:rPr>
        <w:t>Модульность</w:t>
      </w:r>
      <w:r w:rsidR="002D2FCE" w:rsidRPr="00B3070F">
        <w:rPr>
          <w:w w:val="105"/>
          <w:sz w:val="28"/>
          <w:szCs w:val="28"/>
        </w:rPr>
        <w:t xml:space="preserve"> </w:t>
      </w:r>
      <w:r w:rsidR="00EF46E2" w:rsidRPr="00B3070F">
        <w:rPr>
          <w:w w:val="105"/>
          <w:sz w:val="28"/>
          <w:szCs w:val="28"/>
        </w:rPr>
        <w:t>типо</w:t>
      </w:r>
      <w:r w:rsidR="002D2FCE" w:rsidRPr="00B3070F">
        <w:rPr>
          <w:w w:val="105"/>
          <w:sz w:val="28"/>
          <w:szCs w:val="28"/>
        </w:rPr>
        <w:t xml:space="preserve"> </w:t>
      </w:r>
      <w:r w:rsidR="00EF46E2" w:rsidRPr="00B3070F">
        <w:rPr>
          <w:w w:val="105"/>
          <w:sz w:val="28"/>
          <w:szCs w:val="28"/>
        </w:rPr>
        <w:t>размеров</w:t>
      </w:r>
      <w:r w:rsidR="002D2FCE" w:rsidRPr="00B3070F">
        <w:rPr>
          <w:color w:val="FF0000"/>
          <w:w w:val="105"/>
          <w:sz w:val="28"/>
          <w:szCs w:val="28"/>
        </w:rPr>
        <w:t xml:space="preserve"> </w:t>
      </w:r>
      <w:r w:rsidR="00EF46E2" w:rsidRPr="00B3070F">
        <w:rPr>
          <w:w w:val="105"/>
          <w:sz w:val="28"/>
          <w:szCs w:val="28"/>
        </w:rPr>
        <w:t>дает</w:t>
      </w:r>
      <w:r w:rsidR="002D2FCE" w:rsidRPr="00B3070F">
        <w:rPr>
          <w:w w:val="105"/>
          <w:sz w:val="28"/>
          <w:szCs w:val="28"/>
        </w:rPr>
        <w:t xml:space="preserve"> </w:t>
      </w:r>
      <w:r w:rsidR="00EF46E2" w:rsidRPr="00B3070F">
        <w:rPr>
          <w:w w:val="105"/>
          <w:sz w:val="28"/>
          <w:szCs w:val="28"/>
        </w:rPr>
        <w:t>инструмент</w:t>
      </w:r>
      <w:r w:rsidR="002D2FCE" w:rsidRPr="00B3070F">
        <w:rPr>
          <w:w w:val="105"/>
          <w:sz w:val="28"/>
          <w:szCs w:val="28"/>
        </w:rPr>
        <w:t xml:space="preserve"> </w:t>
      </w:r>
      <w:r w:rsidR="00EF46E2" w:rsidRPr="00B3070F">
        <w:rPr>
          <w:w w:val="105"/>
          <w:sz w:val="28"/>
          <w:szCs w:val="28"/>
        </w:rPr>
        <w:t>создания</w:t>
      </w:r>
      <w:r w:rsidR="002D2FCE" w:rsidRPr="00B3070F">
        <w:rPr>
          <w:w w:val="105"/>
          <w:sz w:val="28"/>
          <w:szCs w:val="28"/>
        </w:rPr>
        <w:t xml:space="preserve"> </w:t>
      </w:r>
      <w:r w:rsidR="00EF46E2" w:rsidRPr="00B3070F">
        <w:rPr>
          <w:w w:val="105"/>
          <w:sz w:val="28"/>
          <w:szCs w:val="28"/>
        </w:rPr>
        <w:t>адаптивно</w:t>
      </w:r>
      <w:r w:rsidR="00EF46E2" w:rsidRPr="00B3070F">
        <w:rPr>
          <w:spacing w:val="-2"/>
          <w:w w:val="105"/>
          <w:sz w:val="28"/>
          <w:szCs w:val="28"/>
        </w:rPr>
        <w:t>го</w:t>
      </w:r>
      <w:r w:rsidR="002D2FCE" w:rsidRPr="00B3070F">
        <w:rPr>
          <w:spacing w:val="-2"/>
          <w:w w:val="105"/>
          <w:sz w:val="28"/>
          <w:szCs w:val="28"/>
        </w:rPr>
        <w:t xml:space="preserve"> </w:t>
      </w:r>
      <w:r w:rsidR="00EF46E2" w:rsidRPr="00B3070F">
        <w:rPr>
          <w:spacing w:val="-2"/>
          <w:w w:val="105"/>
          <w:sz w:val="28"/>
          <w:szCs w:val="28"/>
        </w:rPr>
        <w:t>объекта</w:t>
      </w:r>
      <w:r w:rsidR="002D2FCE" w:rsidRPr="00B3070F">
        <w:rPr>
          <w:spacing w:val="-2"/>
          <w:w w:val="105"/>
          <w:sz w:val="28"/>
          <w:szCs w:val="28"/>
        </w:rPr>
        <w:t xml:space="preserve"> </w:t>
      </w:r>
      <w:r w:rsidR="00EF46E2" w:rsidRPr="00B3070F">
        <w:rPr>
          <w:spacing w:val="-2"/>
          <w:w w:val="105"/>
          <w:sz w:val="28"/>
          <w:szCs w:val="28"/>
        </w:rPr>
        <w:t>с</w:t>
      </w:r>
      <w:r w:rsidR="002D2FCE" w:rsidRPr="00B3070F">
        <w:rPr>
          <w:spacing w:val="-2"/>
          <w:w w:val="105"/>
          <w:sz w:val="28"/>
          <w:szCs w:val="28"/>
        </w:rPr>
        <w:t xml:space="preserve"> </w:t>
      </w:r>
      <w:r w:rsidR="00EF46E2" w:rsidRPr="00B3070F">
        <w:rPr>
          <w:spacing w:val="-2"/>
          <w:w w:val="105"/>
          <w:sz w:val="28"/>
          <w:szCs w:val="28"/>
        </w:rPr>
        <w:t>учетом</w:t>
      </w:r>
      <w:r w:rsidR="002D2FCE" w:rsidRPr="00B3070F">
        <w:rPr>
          <w:spacing w:val="-2"/>
          <w:w w:val="105"/>
          <w:sz w:val="28"/>
          <w:szCs w:val="28"/>
        </w:rPr>
        <w:t xml:space="preserve"> </w:t>
      </w:r>
      <w:r w:rsidR="00EF46E2" w:rsidRPr="00B3070F">
        <w:rPr>
          <w:spacing w:val="-2"/>
          <w:w w:val="105"/>
          <w:sz w:val="28"/>
          <w:szCs w:val="28"/>
        </w:rPr>
        <w:t>функционального</w:t>
      </w:r>
      <w:r w:rsidR="002D2FCE" w:rsidRPr="00B3070F">
        <w:rPr>
          <w:spacing w:val="-2"/>
          <w:w w:val="105"/>
          <w:sz w:val="28"/>
          <w:szCs w:val="28"/>
        </w:rPr>
        <w:t xml:space="preserve"> </w:t>
      </w:r>
      <w:r w:rsidR="00EF46E2" w:rsidRPr="00B3070F">
        <w:rPr>
          <w:spacing w:val="-2"/>
          <w:w w:val="105"/>
          <w:sz w:val="28"/>
          <w:szCs w:val="28"/>
        </w:rPr>
        <w:t>назначения</w:t>
      </w:r>
      <w:r w:rsidR="002D2FCE" w:rsidRPr="00B3070F">
        <w:rPr>
          <w:spacing w:val="-2"/>
          <w:w w:val="105"/>
          <w:sz w:val="28"/>
          <w:szCs w:val="28"/>
        </w:rPr>
        <w:t xml:space="preserve"> </w:t>
      </w:r>
      <w:r w:rsidR="00EF46E2" w:rsidRPr="00B3070F">
        <w:rPr>
          <w:spacing w:val="-2"/>
          <w:w w:val="105"/>
          <w:sz w:val="28"/>
          <w:szCs w:val="28"/>
        </w:rPr>
        <w:t>и</w:t>
      </w:r>
      <w:r w:rsidR="002D2FCE" w:rsidRPr="00B3070F">
        <w:rPr>
          <w:spacing w:val="-2"/>
          <w:w w:val="105"/>
          <w:sz w:val="28"/>
          <w:szCs w:val="28"/>
        </w:rPr>
        <w:t xml:space="preserve"> </w:t>
      </w:r>
      <w:r w:rsidR="00EF46E2" w:rsidRPr="00B3070F">
        <w:rPr>
          <w:spacing w:val="-2"/>
          <w:w w:val="105"/>
          <w:sz w:val="28"/>
          <w:szCs w:val="28"/>
        </w:rPr>
        <w:t>конкретных</w:t>
      </w:r>
      <w:r w:rsidR="002D2FCE" w:rsidRPr="00B3070F">
        <w:rPr>
          <w:spacing w:val="-2"/>
          <w:w w:val="105"/>
          <w:sz w:val="28"/>
          <w:szCs w:val="28"/>
        </w:rPr>
        <w:t xml:space="preserve"> </w:t>
      </w:r>
      <w:r w:rsidR="00EF46E2" w:rsidRPr="00B3070F">
        <w:rPr>
          <w:spacing w:val="-2"/>
          <w:w w:val="105"/>
          <w:sz w:val="28"/>
          <w:szCs w:val="28"/>
        </w:rPr>
        <w:t>по</w:t>
      </w:r>
      <w:r w:rsidR="00EF46E2" w:rsidRPr="00B3070F">
        <w:rPr>
          <w:w w:val="105"/>
          <w:sz w:val="28"/>
          <w:szCs w:val="28"/>
        </w:rPr>
        <w:t>требностей бизнеса.</w:t>
      </w:r>
    </w:p>
    <w:p w14:paraId="2333F0B8" w14:textId="77777777" w:rsidR="00620BFC" w:rsidRPr="00B3070F" w:rsidRDefault="00620BFC" w:rsidP="00B3070F">
      <w:pPr>
        <w:pStyle w:val="afe"/>
        <w:ind w:right="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69318" w14:textId="77EA8727" w:rsidR="00EF46E2" w:rsidRPr="00B3070F" w:rsidRDefault="00620BFC" w:rsidP="00B3070F">
      <w:pPr>
        <w:pStyle w:val="afe"/>
        <w:ind w:right="4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3070F">
        <w:rPr>
          <w:rFonts w:ascii="Times New Roman" w:hAnsi="Times New Roman" w:cs="Times New Roman"/>
          <w:sz w:val="28"/>
          <w:szCs w:val="28"/>
        </w:rPr>
        <w:t>П</w:t>
      </w:r>
      <w:r w:rsidR="00EF46E2" w:rsidRPr="00B3070F">
        <w:rPr>
          <w:rFonts w:ascii="Times New Roman" w:hAnsi="Times New Roman" w:cs="Times New Roman"/>
          <w:sz w:val="28"/>
          <w:szCs w:val="28"/>
        </w:rPr>
        <w:t>редусмотрена модульная система размеров. Она позволит сохранить облик с учетом</w:t>
      </w:r>
      <w:r w:rsidR="00D86B7F" w:rsidRPr="00B3070F">
        <w:rPr>
          <w:rFonts w:ascii="Times New Roman" w:hAnsi="Times New Roman" w:cs="Times New Roman"/>
          <w:sz w:val="28"/>
          <w:szCs w:val="28"/>
        </w:rPr>
        <w:t xml:space="preserve"> потребностей и функционального наполнения каждого отдельного объекта</w:t>
      </w:r>
      <w:r w:rsidR="00EF46E2" w:rsidRPr="00B3070F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0365C7CE" w14:textId="77777777" w:rsidR="00EF46E2" w:rsidRPr="00B3070F" w:rsidRDefault="00EF46E2" w:rsidP="00B3070F">
      <w:pPr>
        <w:tabs>
          <w:tab w:val="left" w:pos="691"/>
        </w:tabs>
        <w:ind w:right="4" w:firstLine="709"/>
        <w:jc w:val="both"/>
        <w:rPr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>Компоновка и общее количество модулей определяется индивидуально в зависимости от типа и функционального назначения</w:t>
      </w:r>
      <w:r w:rsidR="00EB48E0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объекта,</w:t>
      </w:r>
      <w:r w:rsidR="00EB48E0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а</w:t>
      </w:r>
      <w:r w:rsidR="00EB48E0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также</w:t>
      </w:r>
      <w:r w:rsidR="00EB48E0" w:rsidRPr="00B3070F">
        <w:rPr>
          <w:color w:val="FF0000"/>
          <w:w w:val="105"/>
          <w:sz w:val="28"/>
          <w:szCs w:val="28"/>
        </w:rPr>
        <w:t xml:space="preserve"> </w:t>
      </w:r>
      <w:r w:rsidRPr="00B3070F">
        <w:rPr>
          <w:spacing w:val="-8"/>
          <w:w w:val="105"/>
          <w:sz w:val="28"/>
          <w:szCs w:val="28"/>
        </w:rPr>
        <w:t>тре</w:t>
      </w:r>
      <w:r w:rsidRPr="00B3070F">
        <w:rPr>
          <w:w w:val="105"/>
          <w:sz w:val="28"/>
          <w:szCs w:val="28"/>
        </w:rPr>
        <w:t>буемых</w:t>
      </w:r>
      <w:r w:rsidR="00EB48E0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параметров.</w:t>
      </w:r>
    </w:p>
    <w:p w14:paraId="72AED345" w14:textId="77777777" w:rsidR="00EF46E2" w:rsidRPr="00B3070F" w:rsidRDefault="00EF46E2" w:rsidP="00B3070F">
      <w:pPr>
        <w:tabs>
          <w:tab w:val="left" w:pos="505"/>
        </w:tabs>
        <w:spacing w:before="68"/>
        <w:jc w:val="center"/>
        <w:rPr>
          <w:sz w:val="28"/>
          <w:szCs w:val="28"/>
        </w:rPr>
      </w:pPr>
      <w:r w:rsidRPr="00B3070F">
        <w:rPr>
          <w:sz w:val="28"/>
          <w:szCs w:val="28"/>
        </w:rPr>
        <w:t>Основные</w:t>
      </w:r>
      <w:r w:rsidR="0068457C" w:rsidRPr="00B3070F">
        <w:rPr>
          <w:sz w:val="28"/>
          <w:szCs w:val="28"/>
        </w:rPr>
        <w:t xml:space="preserve"> </w:t>
      </w:r>
      <w:r w:rsidRPr="00B3070F">
        <w:rPr>
          <w:sz w:val="28"/>
          <w:szCs w:val="28"/>
        </w:rPr>
        <w:t>элементы</w:t>
      </w:r>
      <w:r w:rsidR="0068457C" w:rsidRPr="00B3070F">
        <w:rPr>
          <w:sz w:val="28"/>
          <w:szCs w:val="28"/>
        </w:rPr>
        <w:t xml:space="preserve"> </w:t>
      </w:r>
      <w:r w:rsidRPr="00B3070F">
        <w:rPr>
          <w:spacing w:val="-4"/>
          <w:sz w:val="28"/>
          <w:szCs w:val="28"/>
        </w:rPr>
        <w:t>НТО.</w:t>
      </w:r>
    </w:p>
    <w:p w14:paraId="37EBE911" w14:textId="77777777" w:rsidR="00EF46E2" w:rsidRPr="00B3070F" w:rsidRDefault="00EF46E2" w:rsidP="00B3070F">
      <w:pPr>
        <w:tabs>
          <w:tab w:val="left" w:pos="649"/>
        </w:tabs>
        <w:ind w:right="4" w:firstLine="709"/>
        <w:jc w:val="both"/>
        <w:rPr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 xml:space="preserve"> Модули основных НТО встраиваются в каркасно-щитовую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схему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сооружения.</w:t>
      </w:r>
    </w:p>
    <w:p w14:paraId="7058F356" w14:textId="77777777" w:rsidR="00EF46E2" w:rsidRPr="00B3070F" w:rsidRDefault="00EF46E2" w:rsidP="00B3070F">
      <w:pPr>
        <w:tabs>
          <w:tab w:val="left" w:pos="649"/>
        </w:tabs>
        <w:ind w:right="4" w:firstLine="709"/>
        <w:jc w:val="both"/>
        <w:rPr>
          <w:spacing w:val="-2"/>
          <w:sz w:val="28"/>
          <w:szCs w:val="28"/>
        </w:rPr>
      </w:pPr>
      <w:r w:rsidRPr="00B3070F">
        <w:rPr>
          <w:sz w:val="28"/>
          <w:szCs w:val="28"/>
        </w:rPr>
        <w:t>Основными</w:t>
      </w:r>
      <w:r w:rsidR="0068457C" w:rsidRPr="00B3070F">
        <w:rPr>
          <w:sz w:val="28"/>
          <w:szCs w:val="28"/>
        </w:rPr>
        <w:t xml:space="preserve"> </w:t>
      </w:r>
      <w:r w:rsidRPr="00B3070F">
        <w:rPr>
          <w:sz w:val="28"/>
          <w:szCs w:val="28"/>
        </w:rPr>
        <w:t>элементами</w:t>
      </w:r>
      <w:r w:rsidR="0068457C" w:rsidRPr="00B3070F">
        <w:rPr>
          <w:sz w:val="28"/>
          <w:szCs w:val="28"/>
        </w:rPr>
        <w:t xml:space="preserve"> </w:t>
      </w:r>
      <w:r w:rsidRPr="00B3070F">
        <w:rPr>
          <w:sz w:val="28"/>
          <w:szCs w:val="28"/>
        </w:rPr>
        <w:t>нестационарных</w:t>
      </w:r>
      <w:r w:rsidR="0068457C" w:rsidRPr="00B3070F">
        <w:rPr>
          <w:sz w:val="28"/>
          <w:szCs w:val="28"/>
        </w:rPr>
        <w:t xml:space="preserve"> </w:t>
      </w:r>
      <w:r w:rsidRPr="00B3070F">
        <w:rPr>
          <w:sz w:val="28"/>
          <w:szCs w:val="28"/>
        </w:rPr>
        <w:t>объектов</w:t>
      </w:r>
      <w:r w:rsidR="0068457C" w:rsidRPr="00B3070F">
        <w:rPr>
          <w:sz w:val="28"/>
          <w:szCs w:val="28"/>
        </w:rPr>
        <w:t xml:space="preserve"> </w:t>
      </w:r>
      <w:r w:rsidRPr="00B3070F">
        <w:rPr>
          <w:spacing w:val="-2"/>
          <w:sz w:val="28"/>
          <w:szCs w:val="28"/>
        </w:rPr>
        <w:t>являются:</w:t>
      </w:r>
    </w:p>
    <w:p w14:paraId="1F7C12FF" w14:textId="4D8AF42B" w:rsidR="00EF46E2" w:rsidRPr="00B3070F" w:rsidRDefault="00EF46E2" w:rsidP="00B3070F">
      <w:pPr>
        <w:tabs>
          <w:tab w:val="left" w:pos="649"/>
        </w:tabs>
        <w:ind w:right="4" w:firstLine="709"/>
        <w:jc w:val="both"/>
        <w:rPr>
          <w:w w:val="105"/>
          <w:sz w:val="28"/>
          <w:szCs w:val="28"/>
        </w:rPr>
      </w:pPr>
      <w:r w:rsidRPr="00B3070F">
        <w:rPr>
          <w:spacing w:val="-2"/>
          <w:sz w:val="28"/>
          <w:szCs w:val="28"/>
        </w:rPr>
        <w:t>-н</w:t>
      </w:r>
      <w:r w:rsidRPr="00B3070F">
        <w:rPr>
          <w:w w:val="105"/>
          <w:sz w:val="28"/>
          <w:szCs w:val="28"/>
        </w:rPr>
        <w:t>есущ</w:t>
      </w:r>
      <w:r w:rsidR="0068457C" w:rsidRPr="00B3070F">
        <w:rPr>
          <w:w w:val="105"/>
          <w:sz w:val="28"/>
          <w:szCs w:val="28"/>
        </w:rPr>
        <w:t xml:space="preserve">ий </w:t>
      </w:r>
      <w:r w:rsidR="00D86B7F" w:rsidRPr="00B3070F">
        <w:rPr>
          <w:w w:val="105"/>
          <w:sz w:val="28"/>
          <w:szCs w:val="28"/>
        </w:rPr>
        <w:t xml:space="preserve">каркас </w:t>
      </w:r>
      <w:r w:rsidRPr="00B3070F">
        <w:rPr>
          <w:w w:val="105"/>
          <w:sz w:val="28"/>
          <w:szCs w:val="28"/>
        </w:rPr>
        <w:t>в</w:t>
      </w:r>
      <w:r w:rsidR="00D86B7F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виде</w:t>
      </w:r>
      <w:r w:rsidR="00D86B7F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стоечно-балочной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системы.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Конструкция объекта зависит от зоны размещения:</w:t>
      </w:r>
    </w:p>
    <w:p w14:paraId="75F171B6" w14:textId="77777777" w:rsidR="00EF46E2" w:rsidRPr="00B3070F" w:rsidRDefault="00EF46E2" w:rsidP="00B3070F">
      <w:pPr>
        <w:tabs>
          <w:tab w:val="left" w:pos="649"/>
        </w:tabs>
        <w:ind w:right="4" w:firstLine="709"/>
        <w:jc w:val="both"/>
        <w:rPr>
          <w:spacing w:val="-2"/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>Фризовая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часть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(или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парапет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для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плоской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кровли)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с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местом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sz w:val="28"/>
          <w:szCs w:val="28"/>
        </w:rPr>
        <w:t xml:space="preserve">размещения информации (вывесок, логотипа и т.п.). </w:t>
      </w:r>
    </w:p>
    <w:p w14:paraId="4AA45258" w14:textId="77777777" w:rsidR="00EF46E2" w:rsidRPr="00B3070F" w:rsidRDefault="00EF46E2" w:rsidP="00B3070F">
      <w:pPr>
        <w:tabs>
          <w:tab w:val="left" w:pos="649"/>
        </w:tabs>
        <w:ind w:right="4" w:firstLine="709"/>
        <w:jc w:val="both"/>
        <w:rPr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>Декоративные элементы (вывески на подвесах, декоративные элементы каркаса и карнизов кровли и т.п.).</w:t>
      </w:r>
    </w:p>
    <w:p w14:paraId="1CF7E44B" w14:textId="77777777" w:rsidR="00EF46E2" w:rsidRPr="00B3070F" w:rsidRDefault="00EF46E2" w:rsidP="00B3070F">
      <w:pPr>
        <w:tabs>
          <w:tab w:val="left" w:pos="649"/>
        </w:tabs>
        <w:ind w:right="4" w:firstLine="709"/>
        <w:jc w:val="both"/>
        <w:rPr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>Кровля.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Конструкция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элемента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зависит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от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типа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и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места</w:t>
      </w:r>
      <w:r w:rsidR="0068457C" w:rsidRPr="00B3070F">
        <w:rPr>
          <w:w w:val="105"/>
          <w:sz w:val="28"/>
          <w:szCs w:val="28"/>
        </w:rPr>
        <w:t xml:space="preserve"> </w:t>
      </w:r>
      <w:r w:rsidRPr="00B3070F">
        <w:rPr>
          <w:w w:val="105"/>
          <w:sz w:val="28"/>
          <w:szCs w:val="28"/>
        </w:rPr>
        <w:t>размещения объекта.</w:t>
      </w:r>
    </w:p>
    <w:p w14:paraId="6CFDE16B" w14:textId="77777777" w:rsidR="00EF46E2" w:rsidRPr="00B3070F" w:rsidRDefault="00EF46E2" w:rsidP="00B3070F">
      <w:pPr>
        <w:tabs>
          <w:tab w:val="left" w:pos="649"/>
        </w:tabs>
        <w:ind w:right="4" w:firstLine="709"/>
        <w:jc w:val="both"/>
        <w:rPr>
          <w:spacing w:val="-2"/>
          <w:w w:val="110"/>
          <w:sz w:val="28"/>
          <w:szCs w:val="28"/>
        </w:rPr>
      </w:pPr>
      <w:r w:rsidRPr="00B3070F">
        <w:rPr>
          <w:w w:val="110"/>
          <w:sz w:val="28"/>
          <w:szCs w:val="28"/>
        </w:rPr>
        <w:t>Плоская</w:t>
      </w:r>
      <w:r w:rsidR="0068457C" w:rsidRPr="00B3070F">
        <w:rPr>
          <w:w w:val="110"/>
          <w:sz w:val="28"/>
          <w:szCs w:val="28"/>
        </w:rPr>
        <w:t xml:space="preserve"> или скатная </w:t>
      </w:r>
      <w:r w:rsidRPr="00B3070F">
        <w:rPr>
          <w:w w:val="110"/>
          <w:sz w:val="28"/>
          <w:szCs w:val="28"/>
        </w:rPr>
        <w:t>кровля</w:t>
      </w:r>
      <w:r w:rsidR="0068457C" w:rsidRPr="00B3070F">
        <w:rPr>
          <w:w w:val="110"/>
          <w:sz w:val="28"/>
          <w:szCs w:val="28"/>
        </w:rPr>
        <w:t xml:space="preserve"> </w:t>
      </w:r>
      <w:r w:rsidRPr="00B3070F">
        <w:rPr>
          <w:w w:val="110"/>
          <w:sz w:val="28"/>
          <w:szCs w:val="28"/>
        </w:rPr>
        <w:t>для</w:t>
      </w:r>
      <w:r w:rsidR="0068457C" w:rsidRPr="00B3070F">
        <w:rPr>
          <w:w w:val="110"/>
          <w:sz w:val="28"/>
          <w:szCs w:val="28"/>
        </w:rPr>
        <w:t xml:space="preserve"> </w:t>
      </w:r>
      <w:r w:rsidRPr="00B3070F">
        <w:rPr>
          <w:w w:val="110"/>
          <w:sz w:val="28"/>
          <w:szCs w:val="28"/>
        </w:rPr>
        <w:t>объектов,</w:t>
      </w:r>
      <w:r w:rsidR="0068457C" w:rsidRPr="00B3070F">
        <w:rPr>
          <w:w w:val="110"/>
          <w:sz w:val="28"/>
          <w:szCs w:val="28"/>
        </w:rPr>
        <w:t xml:space="preserve"> </w:t>
      </w:r>
      <w:r w:rsidRPr="00B3070F">
        <w:rPr>
          <w:w w:val="110"/>
          <w:sz w:val="28"/>
          <w:szCs w:val="28"/>
        </w:rPr>
        <w:t>размещаемых</w:t>
      </w:r>
      <w:r w:rsidR="0068457C" w:rsidRPr="00B3070F">
        <w:rPr>
          <w:w w:val="110"/>
          <w:sz w:val="28"/>
          <w:szCs w:val="28"/>
        </w:rPr>
        <w:t xml:space="preserve"> </w:t>
      </w:r>
      <w:r w:rsidRPr="00B3070F">
        <w:rPr>
          <w:w w:val="110"/>
          <w:sz w:val="28"/>
          <w:szCs w:val="28"/>
        </w:rPr>
        <w:t>в</w:t>
      </w:r>
      <w:r w:rsidR="0068457C" w:rsidRPr="00B3070F">
        <w:rPr>
          <w:w w:val="110"/>
          <w:sz w:val="28"/>
          <w:szCs w:val="28"/>
        </w:rPr>
        <w:t xml:space="preserve"> </w:t>
      </w:r>
      <w:r w:rsidRPr="00B3070F">
        <w:rPr>
          <w:w w:val="110"/>
          <w:sz w:val="28"/>
          <w:szCs w:val="28"/>
        </w:rPr>
        <w:t>зоне</w:t>
      </w:r>
      <w:r w:rsidR="0068457C" w:rsidRPr="00B3070F">
        <w:rPr>
          <w:w w:val="110"/>
          <w:sz w:val="28"/>
          <w:szCs w:val="28"/>
        </w:rPr>
        <w:t xml:space="preserve"> </w:t>
      </w:r>
      <w:r w:rsidRPr="00B3070F">
        <w:rPr>
          <w:w w:val="110"/>
          <w:sz w:val="28"/>
          <w:szCs w:val="28"/>
        </w:rPr>
        <w:t xml:space="preserve">нейтральной застройки. В качестве покрытия рекомендуется применять </w:t>
      </w:r>
      <w:r w:rsidRPr="00B3070F">
        <w:rPr>
          <w:spacing w:val="-2"/>
          <w:w w:val="110"/>
          <w:sz w:val="28"/>
          <w:szCs w:val="28"/>
        </w:rPr>
        <w:t>ПВХ-мембрану;</w:t>
      </w:r>
    </w:p>
    <w:p w14:paraId="62BDAD58" w14:textId="77777777" w:rsidR="00EF46E2" w:rsidRPr="00B3070F" w:rsidRDefault="00EF46E2" w:rsidP="00B3070F">
      <w:pPr>
        <w:tabs>
          <w:tab w:val="left" w:pos="649"/>
        </w:tabs>
        <w:ind w:right="4" w:firstLine="709"/>
        <w:jc w:val="both"/>
        <w:rPr>
          <w:w w:val="105"/>
          <w:sz w:val="28"/>
          <w:szCs w:val="28"/>
        </w:rPr>
      </w:pPr>
      <w:r w:rsidRPr="00B3070F">
        <w:rPr>
          <w:w w:val="105"/>
          <w:sz w:val="28"/>
          <w:szCs w:val="28"/>
        </w:rPr>
        <w:t>Тентовые конструкции для торговых палаток, навесов, летних веранд и другого.</w:t>
      </w:r>
    </w:p>
    <w:p w14:paraId="21B00354" w14:textId="77777777" w:rsidR="00EF46E2" w:rsidRPr="00B3070F" w:rsidRDefault="00EF46E2" w:rsidP="00B3070F">
      <w:pPr>
        <w:tabs>
          <w:tab w:val="left" w:pos="649"/>
        </w:tabs>
        <w:ind w:right="4" w:firstLine="709"/>
        <w:jc w:val="both"/>
        <w:rPr>
          <w:w w:val="105"/>
          <w:sz w:val="28"/>
          <w:szCs w:val="28"/>
        </w:rPr>
      </w:pPr>
      <w:r w:rsidRPr="00B3070F">
        <w:rPr>
          <w:sz w:val="28"/>
          <w:szCs w:val="28"/>
        </w:rPr>
        <w:lastRenderedPageBreak/>
        <w:t>Параметры несущих и ограждающих конструкций рекомен</w:t>
      </w:r>
      <w:r w:rsidRPr="00B3070F">
        <w:rPr>
          <w:w w:val="105"/>
          <w:sz w:val="28"/>
          <w:szCs w:val="28"/>
        </w:rPr>
        <w:t>дуется уточнять в рамках разработки проекта архитектурно-конструктивных решений для каждого объекта индивидуально.</w:t>
      </w:r>
    </w:p>
    <w:p w14:paraId="787C78BE" w14:textId="64F0922C" w:rsidR="00EF46E2" w:rsidRPr="0068457C" w:rsidRDefault="00EF46E2" w:rsidP="00EF46E2">
      <w:pPr>
        <w:tabs>
          <w:tab w:val="left" w:pos="649"/>
        </w:tabs>
        <w:ind w:right="4" w:firstLine="709"/>
        <w:jc w:val="both"/>
        <w:rPr>
          <w:w w:val="105"/>
          <w:sz w:val="28"/>
          <w:szCs w:val="28"/>
        </w:rPr>
      </w:pPr>
      <w:r w:rsidRPr="0068457C">
        <w:rPr>
          <w:w w:val="105"/>
          <w:sz w:val="28"/>
          <w:szCs w:val="28"/>
        </w:rPr>
        <w:t>Объекты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устанавливаются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без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капитального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фундамента.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В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качестве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основания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для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объектов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рекомендуется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использовать</w:t>
      </w:r>
      <w:r w:rsidR="0068457C" w:rsidRPr="0068457C">
        <w:rPr>
          <w:w w:val="105"/>
          <w:sz w:val="28"/>
          <w:szCs w:val="28"/>
        </w:rPr>
        <w:t xml:space="preserve"> </w:t>
      </w:r>
      <w:r w:rsidRPr="0068457C">
        <w:rPr>
          <w:w w:val="105"/>
          <w:sz w:val="28"/>
          <w:szCs w:val="28"/>
        </w:rPr>
        <w:t>металлические стойки с бетонированием в покрытие.</w:t>
      </w:r>
    </w:p>
    <w:p w14:paraId="5A30F8F3" w14:textId="77777777" w:rsidR="00EF46E2" w:rsidRPr="00BF6DA6" w:rsidRDefault="00EF46E2" w:rsidP="00EF46E2">
      <w:pPr>
        <w:tabs>
          <w:tab w:val="left" w:pos="649"/>
        </w:tabs>
        <w:ind w:right="4" w:firstLine="709"/>
        <w:jc w:val="both"/>
        <w:rPr>
          <w:w w:val="105"/>
          <w:sz w:val="28"/>
          <w:szCs w:val="28"/>
        </w:rPr>
      </w:pPr>
    </w:p>
    <w:p w14:paraId="23CB59B9" w14:textId="1FA65434" w:rsidR="00EF46E2" w:rsidRPr="00BF6DA6" w:rsidRDefault="00EF46E2" w:rsidP="00B3070F">
      <w:pPr>
        <w:pStyle w:val="af1"/>
        <w:widowControl w:val="0"/>
        <w:numPr>
          <w:ilvl w:val="1"/>
          <w:numId w:val="19"/>
        </w:numPr>
        <w:tabs>
          <w:tab w:val="left" w:pos="590"/>
          <w:tab w:val="left" w:pos="6379"/>
          <w:tab w:val="left" w:pos="6663"/>
        </w:tabs>
        <w:autoSpaceDE w:val="0"/>
        <w:autoSpaceDN w:val="0"/>
        <w:spacing w:before="1" w:line="273" w:lineRule="auto"/>
        <w:ind w:right="4"/>
        <w:contextualSpacing w:val="0"/>
        <w:jc w:val="center"/>
        <w:rPr>
          <w:color w:val="auto"/>
          <w:sz w:val="28"/>
          <w:szCs w:val="28"/>
        </w:rPr>
      </w:pPr>
      <w:r w:rsidRPr="00BF6DA6">
        <w:rPr>
          <w:color w:val="auto"/>
          <w:sz w:val="28"/>
          <w:szCs w:val="28"/>
        </w:rPr>
        <w:t>Основные нестационарные объекты</w:t>
      </w:r>
    </w:p>
    <w:p w14:paraId="4B3DC0B5" w14:textId="77777777" w:rsidR="00EF46E2" w:rsidRPr="00BF6DA6" w:rsidRDefault="00EF46E2" w:rsidP="00F9633A">
      <w:pPr>
        <w:tabs>
          <w:tab w:val="left" w:pos="590"/>
          <w:tab w:val="left" w:pos="6379"/>
          <w:tab w:val="left" w:pos="6663"/>
        </w:tabs>
        <w:spacing w:line="273" w:lineRule="auto"/>
        <w:ind w:right="4"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Киоски</w:t>
      </w:r>
    </w:p>
    <w:p w14:paraId="1B16C9EE" w14:textId="77777777" w:rsidR="00EF46E2" w:rsidRPr="00BF6DA6" w:rsidRDefault="00EF46E2" w:rsidP="00EF46E2">
      <w:pPr>
        <w:tabs>
          <w:tab w:val="left" w:pos="590"/>
          <w:tab w:val="left" w:pos="6379"/>
          <w:tab w:val="left" w:pos="6663"/>
        </w:tabs>
        <w:spacing w:line="273" w:lineRule="auto"/>
        <w:ind w:right="4"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 xml:space="preserve"> 1.Общие требования к внешнему виду.</w:t>
      </w:r>
    </w:p>
    <w:p w14:paraId="544D71B2" w14:textId="77777777" w:rsidR="00EF46E2" w:rsidRPr="00BF6DA6" w:rsidRDefault="00EF46E2" w:rsidP="00EF46E2">
      <w:pPr>
        <w:tabs>
          <w:tab w:val="left" w:pos="590"/>
          <w:tab w:val="left" w:pos="6379"/>
          <w:tab w:val="left" w:pos="6663"/>
        </w:tabs>
        <w:spacing w:line="273" w:lineRule="auto"/>
        <w:ind w:right="4" w:firstLine="709"/>
        <w:jc w:val="both"/>
        <w:rPr>
          <w:w w:val="110"/>
          <w:sz w:val="28"/>
          <w:szCs w:val="28"/>
        </w:rPr>
      </w:pPr>
      <w:r w:rsidRPr="00BF6DA6">
        <w:rPr>
          <w:sz w:val="28"/>
          <w:szCs w:val="28"/>
        </w:rPr>
        <w:t xml:space="preserve">Основными архитектурными и конструктивными элементами </w:t>
      </w:r>
      <w:r w:rsidRPr="00BF6DA6">
        <w:rPr>
          <w:w w:val="110"/>
          <w:sz w:val="28"/>
          <w:szCs w:val="28"/>
        </w:rPr>
        <w:t>объектов являются:</w:t>
      </w:r>
    </w:p>
    <w:p w14:paraId="3A0FA962" w14:textId="77777777" w:rsidR="00EF46E2" w:rsidRPr="00F9633A" w:rsidRDefault="00EF46E2" w:rsidP="00EF46E2">
      <w:pPr>
        <w:tabs>
          <w:tab w:val="left" w:pos="590"/>
          <w:tab w:val="left" w:pos="6379"/>
          <w:tab w:val="left" w:pos="6663"/>
        </w:tabs>
        <w:spacing w:line="273" w:lineRule="auto"/>
        <w:ind w:right="4" w:firstLine="709"/>
        <w:jc w:val="both"/>
        <w:rPr>
          <w:spacing w:val="-2"/>
          <w:sz w:val="28"/>
          <w:szCs w:val="28"/>
        </w:rPr>
      </w:pPr>
      <w:r w:rsidRPr="00F9633A">
        <w:rPr>
          <w:w w:val="110"/>
          <w:sz w:val="28"/>
          <w:szCs w:val="28"/>
        </w:rPr>
        <w:t xml:space="preserve">- </w:t>
      </w:r>
      <w:r w:rsidRPr="00F9633A">
        <w:rPr>
          <w:sz w:val="28"/>
          <w:szCs w:val="28"/>
        </w:rPr>
        <w:t xml:space="preserve">несущий </w:t>
      </w:r>
      <w:r w:rsidRPr="00F9633A">
        <w:rPr>
          <w:spacing w:val="-2"/>
          <w:sz w:val="28"/>
          <w:szCs w:val="28"/>
        </w:rPr>
        <w:t>каркас;</w:t>
      </w:r>
    </w:p>
    <w:p w14:paraId="05E1E7C7" w14:textId="77777777" w:rsidR="00EF46E2" w:rsidRPr="00F9633A" w:rsidRDefault="00EF46E2" w:rsidP="00EF46E2">
      <w:pPr>
        <w:tabs>
          <w:tab w:val="left" w:pos="590"/>
          <w:tab w:val="left" w:pos="6379"/>
          <w:tab w:val="left" w:pos="6663"/>
        </w:tabs>
        <w:spacing w:line="273" w:lineRule="auto"/>
        <w:ind w:right="4" w:firstLine="709"/>
        <w:jc w:val="both"/>
        <w:rPr>
          <w:spacing w:val="-2"/>
          <w:w w:val="105"/>
          <w:sz w:val="28"/>
          <w:szCs w:val="28"/>
        </w:rPr>
      </w:pPr>
      <w:r w:rsidRPr="00F9633A">
        <w:rPr>
          <w:spacing w:val="-2"/>
          <w:sz w:val="28"/>
          <w:szCs w:val="28"/>
        </w:rPr>
        <w:t xml:space="preserve">- </w:t>
      </w:r>
      <w:r w:rsidRPr="00F9633A">
        <w:rPr>
          <w:w w:val="105"/>
          <w:sz w:val="28"/>
          <w:szCs w:val="28"/>
        </w:rPr>
        <w:t>декоративные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>щиты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>в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>составе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>каркасно-щитовой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 xml:space="preserve">конструкции </w:t>
      </w:r>
      <w:r w:rsidRPr="00F9633A">
        <w:rPr>
          <w:spacing w:val="-2"/>
          <w:w w:val="105"/>
          <w:sz w:val="28"/>
          <w:szCs w:val="28"/>
        </w:rPr>
        <w:t>стены;</w:t>
      </w:r>
    </w:p>
    <w:p w14:paraId="4685623C" w14:textId="77777777" w:rsidR="00EF46E2" w:rsidRPr="00F9633A" w:rsidRDefault="00EF46E2" w:rsidP="00EF46E2">
      <w:pPr>
        <w:tabs>
          <w:tab w:val="left" w:pos="590"/>
          <w:tab w:val="left" w:pos="6379"/>
          <w:tab w:val="left" w:pos="6663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F9633A">
        <w:rPr>
          <w:spacing w:val="-2"/>
          <w:w w:val="105"/>
          <w:sz w:val="28"/>
          <w:szCs w:val="28"/>
        </w:rPr>
        <w:t>-</w:t>
      </w:r>
      <w:r w:rsidRPr="00F9633A">
        <w:rPr>
          <w:w w:val="105"/>
          <w:sz w:val="28"/>
          <w:szCs w:val="28"/>
        </w:rPr>
        <w:t>оконные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>блоки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>с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>возможностью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>выдачи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>товаров/продукции,</w:t>
      </w:r>
      <w:r w:rsidR="00F9633A" w:rsidRPr="00F9633A">
        <w:rPr>
          <w:w w:val="105"/>
          <w:sz w:val="28"/>
          <w:szCs w:val="28"/>
        </w:rPr>
        <w:t xml:space="preserve"> </w:t>
      </w:r>
      <w:r w:rsidRPr="00F9633A">
        <w:rPr>
          <w:w w:val="105"/>
          <w:sz w:val="28"/>
          <w:szCs w:val="28"/>
        </w:rPr>
        <w:t>дверные блоки;</w:t>
      </w:r>
    </w:p>
    <w:p w14:paraId="06166055" w14:textId="658310E2" w:rsidR="00EF46E2" w:rsidRPr="00F9633A" w:rsidRDefault="00EF46E2" w:rsidP="00EF46E2">
      <w:pPr>
        <w:tabs>
          <w:tab w:val="left" w:pos="590"/>
          <w:tab w:val="left" w:pos="6379"/>
          <w:tab w:val="left" w:pos="6663"/>
        </w:tabs>
        <w:spacing w:line="273" w:lineRule="auto"/>
        <w:ind w:right="4" w:firstLine="709"/>
        <w:jc w:val="both"/>
        <w:rPr>
          <w:spacing w:val="-2"/>
          <w:sz w:val="28"/>
          <w:szCs w:val="28"/>
        </w:rPr>
      </w:pPr>
      <w:r w:rsidRPr="00F9633A">
        <w:rPr>
          <w:w w:val="105"/>
          <w:sz w:val="28"/>
          <w:szCs w:val="28"/>
        </w:rPr>
        <w:t xml:space="preserve">- </w:t>
      </w:r>
      <w:r w:rsidRPr="00F9633A">
        <w:rPr>
          <w:sz w:val="28"/>
          <w:szCs w:val="28"/>
        </w:rPr>
        <w:t>фальцевая</w:t>
      </w:r>
      <w:r w:rsidR="00F9633A" w:rsidRPr="00F9633A">
        <w:rPr>
          <w:sz w:val="28"/>
          <w:szCs w:val="28"/>
        </w:rPr>
        <w:t xml:space="preserve"> (</w:t>
      </w:r>
      <w:r w:rsidRPr="00F9633A">
        <w:rPr>
          <w:sz w:val="28"/>
          <w:szCs w:val="28"/>
        </w:rPr>
        <w:t>скатная)/плоская</w:t>
      </w:r>
      <w:r w:rsidR="00D86B7F">
        <w:rPr>
          <w:sz w:val="28"/>
          <w:szCs w:val="28"/>
        </w:rPr>
        <w:t xml:space="preserve"> </w:t>
      </w:r>
      <w:r w:rsidRPr="00F9633A">
        <w:rPr>
          <w:spacing w:val="-2"/>
          <w:sz w:val="28"/>
          <w:szCs w:val="28"/>
        </w:rPr>
        <w:t>кровля;</w:t>
      </w:r>
    </w:p>
    <w:p w14:paraId="237A49C3" w14:textId="77777777" w:rsidR="00EF46E2" w:rsidRPr="00F9633A" w:rsidRDefault="00EF46E2" w:rsidP="00EF46E2">
      <w:pPr>
        <w:tabs>
          <w:tab w:val="left" w:pos="590"/>
          <w:tab w:val="left" w:pos="6379"/>
          <w:tab w:val="left" w:pos="6663"/>
        </w:tabs>
        <w:spacing w:line="273" w:lineRule="auto"/>
        <w:ind w:right="4" w:firstLine="709"/>
        <w:jc w:val="both"/>
        <w:rPr>
          <w:sz w:val="28"/>
          <w:szCs w:val="28"/>
        </w:rPr>
      </w:pPr>
      <w:r w:rsidRPr="00F9633A">
        <w:rPr>
          <w:sz w:val="28"/>
          <w:szCs w:val="28"/>
        </w:rPr>
        <w:t>- фриз (при устройстве скатной кровли) и парапет (при устройстве плоской кровли) с зоной размещения информации;</w:t>
      </w:r>
    </w:p>
    <w:p w14:paraId="256C901D" w14:textId="77777777" w:rsidR="00EF46E2" w:rsidRPr="00BF6DA6" w:rsidRDefault="00EF46E2" w:rsidP="00EF46E2">
      <w:pPr>
        <w:tabs>
          <w:tab w:val="left" w:pos="590"/>
          <w:tab w:val="left" w:pos="6379"/>
          <w:tab w:val="left" w:pos="6663"/>
        </w:tabs>
        <w:spacing w:line="273" w:lineRule="auto"/>
        <w:ind w:right="4" w:firstLine="709"/>
        <w:jc w:val="both"/>
        <w:rPr>
          <w:sz w:val="28"/>
          <w:szCs w:val="28"/>
        </w:rPr>
      </w:pPr>
      <w:r w:rsidRPr="00F9633A">
        <w:rPr>
          <w:sz w:val="28"/>
          <w:szCs w:val="28"/>
        </w:rPr>
        <w:t>- декоративные</w:t>
      </w:r>
      <w:r w:rsidR="00F9633A" w:rsidRPr="00F9633A">
        <w:rPr>
          <w:sz w:val="28"/>
          <w:szCs w:val="28"/>
        </w:rPr>
        <w:t xml:space="preserve"> </w:t>
      </w:r>
      <w:r w:rsidRPr="00F9633A">
        <w:rPr>
          <w:sz w:val="28"/>
          <w:szCs w:val="28"/>
        </w:rPr>
        <w:t>элементы</w:t>
      </w:r>
      <w:r w:rsidR="00F9633A" w:rsidRPr="00F9633A">
        <w:rPr>
          <w:sz w:val="28"/>
          <w:szCs w:val="28"/>
        </w:rPr>
        <w:t xml:space="preserve"> </w:t>
      </w:r>
      <w:r w:rsidRPr="00F9633A">
        <w:rPr>
          <w:spacing w:val="-2"/>
          <w:sz w:val="28"/>
          <w:szCs w:val="28"/>
        </w:rPr>
        <w:t>конструкций</w:t>
      </w:r>
      <w:r w:rsidRPr="00BF6DA6">
        <w:rPr>
          <w:spacing w:val="-2"/>
          <w:sz w:val="28"/>
          <w:szCs w:val="28"/>
        </w:rPr>
        <w:t>.</w:t>
      </w:r>
    </w:p>
    <w:p w14:paraId="50E16CF2" w14:textId="77777777" w:rsidR="00EF46E2" w:rsidRPr="00BF6DA6" w:rsidRDefault="00EF46E2" w:rsidP="00EF46E2">
      <w:pPr>
        <w:tabs>
          <w:tab w:val="left" w:pos="682"/>
          <w:tab w:val="left" w:pos="6379"/>
          <w:tab w:val="left" w:pos="6663"/>
        </w:tabs>
        <w:spacing w:before="35"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sz w:val="28"/>
          <w:szCs w:val="28"/>
        </w:rPr>
        <w:t>Высота киоска должна обеспечивать комфортное расположе</w:t>
      </w:r>
      <w:r w:rsidRPr="00BF6DA6">
        <w:rPr>
          <w:w w:val="105"/>
          <w:sz w:val="28"/>
          <w:szCs w:val="28"/>
        </w:rPr>
        <w:t>ние человека внутри объекта в положении стоя.</w:t>
      </w:r>
    </w:p>
    <w:p w14:paraId="731D5388" w14:textId="77777777" w:rsidR="00EF46E2" w:rsidRPr="00BF6DA6" w:rsidRDefault="00EF46E2" w:rsidP="00EF46E2">
      <w:pPr>
        <w:tabs>
          <w:tab w:val="left" w:pos="682"/>
          <w:tab w:val="left" w:pos="6379"/>
          <w:tab w:val="left" w:pos="6663"/>
        </w:tabs>
        <w:spacing w:before="35"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>Параметры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несущих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конструкций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объектов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уточняются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на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основании фактических размеров объекта, его типологии.</w:t>
      </w:r>
    </w:p>
    <w:p w14:paraId="471A7D85" w14:textId="4AF91F23" w:rsidR="00EF46E2" w:rsidRPr="00BF6DA6" w:rsidRDefault="00EF46E2" w:rsidP="00EF46E2">
      <w:pPr>
        <w:tabs>
          <w:tab w:val="left" w:pos="682"/>
          <w:tab w:val="left" w:pos="6379"/>
          <w:tab w:val="left" w:pos="6663"/>
        </w:tabs>
        <w:spacing w:before="35"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sz w:val="28"/>
          <w:szCs w:val="28"/>
        </w:rPr>
        <w:t>Киоски не предусматривают устройство фундамента. Для обе</w:t>
      </w:r>
      <w:r w:rsidRPr="00BF6DA6">
        <w:rPr>
          <w:w w:val="105"/>
          <w:sz w:val="28"/>
          <w:szCs w:val="28"/>
        </w:rPr>
        <w:t>спечения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надежности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и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устойчивости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конструкции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рекомендуется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бетонирование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металлических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стоек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основания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в</w:t>
      </w:r>
      <w:r w:rsidR="00F9633A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существующее твердое покрытие.</w:t>
      </w:r>
    </w:p>
    <w:p w14:paraId="5E4E2D8F" w14:textId="77777777" w:rsidR="00EF46E2" w:rsidRPr="00BF6DA6" w:rsidRDefault="00EF46E2" w:rsidP="00EF46E2">
      <w:pPr>
        <w:tabs>
          <w:tab w:val="left" w:pos="682"/>
          <w:tab w:val="left" w:pos="6379"/>
          <w:tab w:val="left" w:pos="6663"/>
        </w:tabs>
        <w:spacing w:before="35"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sz w:val="28"/>
          <w:szCs w:val="28"/>
        </w:rPr>
        <w:t>Перед выполнением работ рекомендуется разработка проек</w:t>
      </w:r>
      <w:r w:rsidRPr="00BF6DA6">
        <w:rPr>
          <w:w w:val="105"/>
          <w:sz w:val="28"/>
          <w:szCs w:val="28"/>
        </w:rPr>
        <w:t xml:space="preserve">та архитектурно-конструктивных решений и </w:t>
      </w:r>
      <w:r w:rsidRPr="00BF6DA6">
        <w:rPr>
          <w:sz w:val="28"/>
          <w:szCs w:val="28"/>
        </w:rPr>
        <w:t xml:space="preserve">согласование с </w:t>
      </w:r>
      <w:r w:rsidR="00F9633A">
        <w:rPr>
          <w:sz w:val="28"/>
          <w:szCs w:val="28"/>
        </w:rPr>
        <w:t>отделом градостроительства комитета имущественных отношений и градостроительной деятельности администрации</w:t>
      </w:r>
      <w:r w:rsidRPr="00BF6DA6">
        <w:rPr>
          <w:sz w:val="28"/>
          <w:szCs w:val="28"/>
        </w:rPr>
        <w:t xml:space="preserve"> Тарногского муниципального округа.</w:t>
      </w:r>
    </w:p>
    <w:p w14:paraId="7836A368" w14:textId="77777777" w:rsidR="00EF46E2" w:rsidRPr="00BF6DA6" w:rsidRDefault="00EF46E2" w:rsidP="00EF46E2">
      <w:pPr>
        <w:tabs>
          <w:tab w:val="left" w:pos="644"/>
          <w:tab w:val="left" w:pos="6379"/>
          <w:tab w:val="left" w:pos="6663"/>
        </w:tabs>
        <w:ind w:left="426" w:firstLine="283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2. Требования к размещению.</w:t>
      </w:r>
    </w:p>
    <w:p w14:paraId="6327D287" w14:textId="77777777" w:rsidR="00EF46E2" w:rsidRPr="00906616" w:rsidRDefault="00EF46E2" w:rsidP="00EF46E2">
      <w:pPr>
        <w:tabs>
          <w:tab w:val="left" w:pos="644"/>
          <w:tab w:val="left" w:pos="6379"/>
          <w:tab w:val="left" w:pos="6663"/>
        </w:tabs>
        <w:ind w:left="426" w:firstLine="283"/>
        <w:jc w:val="both"/>
        <w:rPr>
          <w:spacing w:val="-2"/>
          <w:sz w:val="28"/>
          <w:szCs w:val="28"/>
        </w:rPr>
      </w:pPr>
      <w:r w:rsidRPr="00906616">
        <w:rPr>
          <w:sz w:val="28"/>
          <w:szCs w:val="28"/>
        </w:rPr>
        <w:t>Не</w:t>
      </w:r>
      <w:r w:rsidR="00F9633A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допускается</w:t>
      </w:r>
      <w:r w:rsidR="00F9633A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размещать</w:t>
      </w:r>
      <w:r w:rsidR="00F9633A" w:rsidRPr="00906616">
        <w:rPr>
          <w:sz w:val="28"/>
          <w:szCs w:val="28"/>
        </w:rPr>
        <w:t xml:space="preserve"> </w:t>
      </w:r>
      <w:r w:rsidRPr="00906616">
        <w:rPr>
          <w:spacing w:val="-2"/>
          <w:sz w:val="28"/>
          <w:szCs w:val="28"/>
        </w:rPr>
        <w:t>киоски:</w:t>
      </w:r>
    </w:p>
    <w:p w14:paraId="09C467BA" w14:textId="77777777" w:rsidR="00EF46E2" w:rsidRPr="00906616" w:rsidRDefault="00EF46E2" w:rsidP="00EF46E2">
      <w:pPr>
        <w:tabs>
          <w:tab w:val="left" w:pos="644"/>
          <w:tab w:val="left" w:pos="6379"/>
          <w:tab w:val="left" w:pos="6663"/>
        </w:tabs>
        <w:ind w:left="426" w:firstLine="283"/>
        <w:jc w:val="both"/>
        <w:rPr>
          <w:spacing w:val="-4"/>
          <w:w w:val="105"/>
          <w:sz w:val="28"/>
          <w:szCs w:val="28"/>
        </w:rPr>
      </w:pPr>
      <w:r w:rsidRPr="00906616">
        <w:rPr>
          <w:sz w:val="28"/>
          <w:szCs w:val="28"/>
        </w:rPr>
        <w:t xml:space="preserve">- </w:t>
      </w:r>
      <w:r w:rsidRPr="00906616">
        <w:rPr>
          <w:spacing w:val="-2"/>
          <w:w w:val="105"/>
          <w:sz w:val="28"/>
          <w:szCs w:val="28"/>
        </w:rPr>
        <w:t>в</w:t>
      </w:r>
      <w:r w:rsidR="00F9633A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охранных</w:t>
      </w:r>
      <w:r w:rsidR="00F9633A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зонах</w:t>
      </w:r>
      <w:r w:rsidR="00F9633A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инженерных</w:t>
      </w:r>
      <w:r w:rsidR="00F9633A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сетей</w:t>
      </w:r>
      <w:r w:rsidRPr="00906616">
        <w:rPr>
          <w:spacing w:val="-4"/>
          <w:w w:val="105"/>
          <w:sz w:val="28"/>
          <w:szCs w:val="28"/>
        </w:rPr>
        <w:t>;</w:t>
      </w:r>
    </w:p>
    <w:p w14:paraId="4ECC0683" w14:textId="77777777" w:rsidR="00EF46E2" w:rsidRPr="00BF6DA6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- на придомовых территориях без письменного согласия собственников МКД;</w:t>
      </w:r>
    </w:p>
    <w:p w14:paraId="0422B56C" w14:textId="77777777" w:rsidR="00EF46E2" w:rsidRPr="00BF6DA6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-на</w:t>
      </w:r>
      <w:r w:rsidR="00F9633A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территориях,</w:t>
      </w:r>
      <w:r w:rsidR="00F9633A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занимаемых</w:t>
      </w:r>
      <w:r w:rsidR="00F9633A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зелеными</w:t>
      </w:r>
      <w:r w:rsidR="00F9633A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насаждениями (газоны, цветники);</w:t>
      </w:r>
    </w:p>
    <w:p w14:paraId="42969DF1" w14:textId="77777777" w:rsidR="00EF46E2" w:rsidRPr="00BF6DA6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w w:val="105"/>
          <w:sz w:val="28"/>
          <w:szCs w:val="28"/>
        </w:rPr>
      </w:pPr>
      <w:r w:rsidRPr="00BF6DA6">
        <w:rPr>
          <w:sz w:val="28"/>
          <w:szCs w:val="28"/>
        </w:rPr>
        <w:lastRenderedPageBreak/>
        <w:t>- на нерегулируемых перекрестках, в местах примыкания второсте</w:t>
      </w:r>
      <w:r w:rsidRPr="00BF6DA6">
        <w:rPr>
          <w:w w:val="105"/>
          <w:sz w:val="28"/>
          <w:szCs w:val="28"/>
        </w:rPr>
        <w:t>пенных и внутренних проездов к дорогам;</w:t>
      </w:r>
    </w:p>
    <w:p w14:paraId="2735F8C0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w w:val="105"/>
          <w:sz w:val="28"/>
          <w:szCs w:val="28"/>
        </w:rPr>
        <w:t>- на</w:t>
      </w:r>
      <w:r w:rsidR="00F9633A" w:rsidRPr="0064337D">
        <w:rPr>
          <w:w w:val="105"/>
          <w:sz w:val="28"/>
          <w:szCs w:val="28"/>
        </w:rPr>
        <w:t xml:space="preserve"> не р</w:t>
      </w:r>
      <w:r w:rsidRPr="0064337D">
        <w:rPr>
          <w:w w:val="105"/>
          <w:sz w:val="28"/>
          <w:szCs w:val="28"/>
        </w:rPr>
        <w:t>егулируемых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пешеходных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переходах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не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допускается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 xml:space="preserve">размещать киоски в пределах треугольников видимости для условий </w:t>
      </w:r>
      <w:r w:rsidRPr="0064337D">
        <w:rPr>
          <w:sz w:val="28"/>
          <w:szCs w:val="28"/>
        </w:rPr>
        <w:t>«пешеход-транспорт»</w:t>
      </w:r>
      <w:r w:rsidR="00F9633A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и</w:t>
      </w:r>
      <w:r w:rsidR="00F9633A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«транспорт-транспорт»</w:t>
      </w:r>
      <w:r w:rsidRPr="0064337D">
        <w:rPr>
          <w:spacing w:val="-4"/>
          <w:sz w:val="28"/>
          <w:szCs w:val="28"/>
        </w:rPr>
        <w:t>;</w:t>
      </w:r>
    </w:p>
    <w:p w14:paraId="5C949B31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w w:val="105"/>
          <w:sz w:val="28"/>
          <w:szCs w:val="28"/>
        </w:rPr>
      </w:pPr>
      <w:r w:rsidRPr="0064337D">
        <w:rPr>
          <w:spacing w:val="-4"/>
          <w:sz w:val="28"/>
          <w:szCs w:val="28"/>
        </w:rPr>
        <w:t xml:space="preserve">- </w:t>
      </w:r>
      <w:r w:rsidRPr="0064337D">
        <w:rPr>
          <w:sz w:val="28"/>
          <w:szCs w:val="28"/>
        </w:rPr>
        <w:t>на расстоянии менее 50 м от наружных стен технических сооруже</w:t>
      </w:r>
      <w:r w:rsidRPr="0064337D">
        <w:rPr>
          <w:spacing w:val="-2"/>
          <w:w w:val="105"/>
          <w:sz w:val="28"/>
          <w:szCs w:val="28"/>
        </w:rPr>
        <w:t>ний (например, газорегуляторных пунктов, канализационных насо</w:t>
      </w:r>
      <w:r w:rsidRPr="0064337D">
        <w:rPr>
          <w:w w:val="105"/>
          <w:sz w:val="28"/>
          <w:szCs w:val="28"/>
        </w:rPr>
        <w:t>сных станций, тепловых пунктов и др.) в условиях новой застройки.</w:t>
      </w:r>
    </w:p>
    <w:p w14:paraId="4C127E8B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w w:val="105"/>
          <w:sz w:val="28"/>
          <w:szCs w:val="28"/>
        </w:rPr>
      </w:pPr>
      <w:r w:rsidRPr="0064337D">
        <w:rPr>
          <w:w w:val="105"/>
          <w:sz w:val="28"/>
          <w:szCs w:val="28"/>
        </w:rPr>
        <w:t>Киоски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допускается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размещать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только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на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площадках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с</w:t>
      </w:r>
      <w:r w:rsidR="00F9633A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твердым покрытием.</w:t>
      </w:r>
    </w:p>
    <w:p w14:paraId="7C8D68DE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w w:val="105"/>
          <w:sz w:val="28"/>
          <w:szCs w:val="28"/>
        </w:rPr>
      </w:pPr>
      <w:r w:rsidRPr="0064337D">
        <w:rPr>
          <w:w w:val="105"/>
          <w:sz w:val="28"/>
          <w:szCs w:val="28"/>
        </w:rPr>
        <w:t>Противопожарные разрывы между объектами должны соот</w:t>
      </w:r>
      <w:r w:rsidRPr="0064337D">
        <w:rPr>
          <w:spacing w:val="-2"/>
          <w:w w:val="105"/>
          <w:sz w:val="28"/>
          <w:szCs w:val="28"/>
        </w:rPr>
        <w:t>ветствовать</w:t>
      </w:r>
      <w:r w:rsidR="00F9633A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требованиям</w:t>
      </w:r>
      <w:r w:rsidR="00F9633A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СП4.13130.2013</w:t>
      </w:r>
      <w:r w:rsidR="00F9633A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«Системы</w:t>
      </w:r>
      <w:r w:rsidR="00F9633A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противопожар</w:t>
      </w:r>
      <w:r w:rsidRPr="0064337D">
        <w:rPr>
          <w:w w:val="105"/>
          <w:sz w:val="28"/>
          <w:szCs w:val="28"/>
        </w:rPr>
        <w:t>ной защиты».</w:t>
      </w:r>
    </w:p>
    <w:p w14:paraId="57FD0CB3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2"/>
          <w:w w:val="105"/>
          <w:sz w:val="28"/>
          <w:szCs w:val="28"/>
        </w:rPr>
      </w:pPr>
      <w:r w:rsidRPr="0064337D">
        <w:rPr>
          <w:w w:val="105"/>
          <w:sz w:val="28"/>
          <w:szCs w:val="28"/>
        </w:rPr>
        <w:t>Не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допускается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размещение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киосков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напротив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входной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две</w:t>
      </w:r>
      <w:r w:rsidRPr="0064337D">
        <w:rPr>
          <w:spacing w:val="-2"/>
          <w:w w:val="105"/>
          <w:sz w:val="28"/>
          <w:szCs w:val="28"/>
        </w:rPr>
        <w:t>ри.</w:t>
      </w:r>
    </w:p>
    <w:p w14:paraId="21DD1934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w w:val="105"/>
          <w:sz w:val="28"/>
          <w:szCs w:val="28"/>
        </w:rPr>
      </w:pPr>
      <w:r w:rsidRPr="0064337D">
        <w:rPr>
          <w:spacing w:val="-2"/>
          <w:w w:val="105"/>
          <w:sz w:val="28"/>
          <w:szCs w:val="28"/>
        </w:rPr>
        <w:t>Минимальное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расстояние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от</w:t>
      </w:r>
      <w:r w:rsidR="0064337D" w:rsidRPr="0064337D">
        <w:rPr>
          <w:spacing w:val="-2"/>
          <w:w w:val="105"/>
          <w:sz w:val="28"/>
          <w:szCs w:val="28"/>
        </w:rPr>
        <w:t xml:space="preserve"> граница</w:t>
      </w:r>
      <w:r w:rsidRPr="0064337D">
        <w:rPr>
          <w:spacing w:val="-2"/>
          <w:w w:val="105"/>
          <w:sz w:val="28"/>
          <w:szCs w:val="28"/>
        </w:rPr>
        <w:t>х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одной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двери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должно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со</w:t>
      </w:r>
      <w:r w:rsidRPr="0064337D">
        <w:rPr>
          <w:w w:val="105"/>
          <w:sz w:val="28"/>
          <w:szCs w:val="28"/>
        </w:rPr>
        <w:t>ставлять не менее 6 м.</w:t>
      </w:r>
    </w:p>
    <w:p w14:paraId="3A1CA221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2"/>
          <w:sz w:val="28"/>
          <w:szCs w:val="28"/>
        </w:rPr>
      </w:pPr>
      <w:r w:rsidRPr="0064337D">
        <w:rPr>
          <w:sz w:val="28"/>
          <w:szCs w:val="28"/>
        </w:rPr>
        <w:t>Минимальное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расстояние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от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pacing w:val="-2"/>
          <w:sz w:val="28"/>
          <w:szCs w:val="28"/>
        </w:rPr>
        <w:t>киосков:</w:t>
      </w:r>
    </w:p>
    <w:p w14:paraId="77849557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z w:val="28"/>
          <w:szCs w:val="28"/>
        </w:rPr>
      </w:pPr>
      <w:r w:rsidRPr="0064337D">
        <w:rPr>
          <w:sz w:val="28"/>
          <w:szCs w:val="28"/>
        </w:rPr>
        <w:t>- до фасадов с окнами жилых помещений и витринами коммерческих предприятий - 20 м;</w:t>
      </w:r>
    </w:p>
    <w:p w14:paraId="34622424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sz w:val="28"/>
          <w:szCs w:val="28"/>
        </w:rPr>
        <w:t>- до игровых, спортивных площадок, а также зон отдыха - 12 м</w:t>
      </w:r>
      <w:r w:rsidRPr="0064337D">
        <w:rPr>
          <w:spacing w:val="-4"/>
          <w:sz w:val="28"/>
          <w:szCs w:val="28"/>
        </w:rPr>
        <w:t>;</w:t>
      </w:r>
    </w:p>
    <w:p w14:paraId="34114488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spacing w:val="-4"/>
          <w:sz w:val="28"/>
          <w:szCs w:val="28"/>
        </w:rPr>
        <w:t xml:space="preserve">- </w:t>
      </w:r>
      <w:r w:rsidRPr="0064337D">
        <w:rPr>
          <w:sz w:val="28"/>
          <w:szCs w:val="28"/>
        </w:rPr>
        <w:t>до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контейнерной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площадки-20м</w:t>
      </w:r>
      <w:r w:rsidRPr="0064337D">
        <w:rPr>
          <w:spacing w:val="-4"/>
          <w:sz w:val="28"/>
          <w:szCs w:val="28"/>
        </w:rPr>
        <w:t>;</w:t>
      </w:r>
    </w:p>
    <w:p w14:paraId="157EEBE0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spacing w:val="-4"/>
          <w:sz w:val="28"/>
          <w:szCs w:val="28"/>
        </w:rPr>
        <w:t xml:space="preserve">- </w:t>
      </w:r>
      <w:r w:rsidRPr="0064337D">
        <w:rPr>
          <w:sz w:val="28"/>
          <w:szCs w:val="28"/>
        </w:rPr>
        <w:t>до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границы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пешеходного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перехода–6м</w:t>
      </w:r>
      <w:r w:rsidRPr="0064337D">
        <w:rPr>
          <w:spacing w:val="-4"/>
          <w:sz w:val="28"/>
          <w:szCs w:val="28"/>
        </w:rPr>
        <w:t>.</w:t>
      </w:r>
    </w:p>
    <w:p w14:paraId="412BBB61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w w:val="105"/>
          <w:sz w:val="28"/>
          <w:szCs w:val="28"/>
        </w:rPr>
      </w:pPr>
      <w:r w:rsidRPr="0064337D">
        <w:rPr>
          <w:sz w:val="28"/>
          <w:szCs w:val="28"/>
        </w:rPr>
        <w:t>Минимальное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расстоянием</w:t>
      </w:r>
      <w:r w:rsidR="0064337D" w:rsidRPr="0064337D">
        <w:rPr>
          <w:sz w:val="28"/>
          <w:szCs w:val="28"/>
        </w:rPr>
        <w:t xml:space="preserve"> м</w:t>
      </w:r>
      <w:r w:rsidRPr="0064337D">
        <w:rPr>
          <w:sz w:val="28"/>
          <w:szCs w:val="28"/>
        </w:rPr>
        <w:t>ежду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рядом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стоящими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киосками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у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входа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в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здание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должно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быть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не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менее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20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м.</w:t>
      </w:r>
    </w:p>
    <w:p w14:paraId="45C04B42" w14:textId="77777777" w:rsidR="00EF46E2" w:rsidRPr="00BF6DA6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При размещении киоска следует предусмотреть зону обслуживания покупателей шириной 1 м вдоль основного фасада объекта.</w:t>
      </w:r>
    </w:p>
    <w:p w14:paraId="7D1406B4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Не допускается устанавливать киоски вплотную к пешеходной зоне, если ее ширина составляет менее 3 м.</w:t>
      </w:r>
    </w:p>
    <w:p w14:paraId="04521E88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z w:val="28"/>
          <w:szCs w:val="28"/>
        </w:rPr>
      </w:pPr>
      <w:r w:rsidRPr="0064337D">
        <w:rPr>
          <w:sz w:val="28"/>
          <w:szCs w:val="28"/>
        </w:rPr>
        <w:t>При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установке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киоска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непосредственно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на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тротуаре,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оставшаяся ширина должна составлять не менее 3 м с учетом зоны обслуживания покупателей.</w:t>
      </w:r>
    </w:p>
    <w:p w14:paraId="5D69F3B0" w14:textId="0DD7A4B2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w w:val="105"/>
          <w:sz w:val="28"/>
          <w:szCs w:val="28"/>
        </w:rPr>
      </w:pPr>
      <w:r w:rsidRPr="0064337D">
        <w:rPr>
          <w:w w:val="105"/>
          <w:sz w:val="28"/>
          <w:szCs w:val="28"/>
        </w:rPr>
        <w:t>Относительно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хода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движения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автотранспорта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киоск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следует размещать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после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пешеходного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перехода, чтобы</w:t>
      </w:r>
      <w:r w:rsidR="0064337D" w:rsidRPr="0064337D">
        <w:rPr>
          <w:w w:val="105"/>
          <w:sz w:val="28"/>
          <w:szCs w:val="28"/>
        </w:rPr>
        <w:t xml:space="preserve"> н</w:t>
      </w:r>
      <w:r w:rsidRPr="0064337D">
        <w:rPr>
          <w:w w:val="105"/>
          <w:sz w:val="28"/>
          <w:szCs w:val="28"/>
        </w:rPr>
        <w:t>е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закрывать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обзор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водителю.</w:t>
      </w:r>
    </w:p>
    <w:p w14:paraId="44B68E30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2"/>
          <w:sz w:val="28"/>
          <w:szCs w:val="28"/>
        </w:rPr>
      </w:pPr>
      <w:r w:rsidRPr="0064337D">
        <w:rPr>
          <w:sz w:val="28"/>
          <w:szCs w:val="28"/>
        </w:rPr>
        <w:t>Не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допускается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размещение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киосков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pacing w:val="-2"/>
          <w:sz w:val="28"/>
          <w:szCs w:val="28"/>
        </w:rPr>
        <w:t>ближе:</w:t>
      </w:r>
    </w:p>
    <w:p w14:paraId="2A79ACD1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z w:val="28"/>
          <w:szCs w:val="28"/>
        </w:rPr>
      </w:pPr>
      <w:r w:rsidRPr="0064337D">
        <w:rPr>
          <w:spacing w:val="-2"/>
          <w:sz w:val="28"/>
          <w:szCs w:val="28"/>
        </w:rPr>
        <w:t xml:space="preserve">- </w:t>
      </w:r>
      <w:r w:rsidRPr="0064337D">
        <w:rPr>
          <w:sz w:val="28"/>
          <w:szCs w:val="28"/>
        </w:rPr>
        <w:t>1,5 м от границы проезжей части улиц и дорог местного значения;</w:t>
      </w:r>
    </w:p>
    <w:p w14:paraId="18E79E8D" w14:textId="7367B7D9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sz w:val="28"/>
          <w:szCs w:val="28"/>
        </w:rPr>
        <w:t>- 3,0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м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от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границы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проезжей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части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магистральных</w:t>
      </w:r>
      <w:r w:rsidR="003C3532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улиц</w:t>
      </w:r>
      <w:r w:rsidRPr="0064337D">
        <w:rPr>
          <w:spacing w:val="-4"/>
          <w:sz w:val="28"/>
          <w:szCs w:val="28"/>
        </w:rPr>
        <w:t>.</w:t>
      </w:r>
    </w:p>
    <w:p w14:paraId="08BA4BC9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2"/>
          <w:w w:val="105"/>
          <w:sz w:val="28"/>
          <w:szCs w:val="28"/>
        </w:rPr>
      </w:pPr>
      <w:r w:rsidRPr="0064337D">
        <w:rPr>
          <w:sz w:val="28"/>
          <w:szCs w:val="28"/>
        </w:rPr>
        <w:t xml:space="preserve">Минимальное расстояние от киоска до элементов сельской </w:t>
      </w:r>
      <w:r w:rsidRPr="0064337D">
        <w:rPr>
          <w:spacing w:val="-2"/>
          <w:w w:val="105"/>
          <w:sz w:val="28"/>
          <w:szCs w:val="28"/>
        </w:rPr>
        <w:t>среды:</w:t>
      </w:r>
    </w:p>
    <w:p w14:paraId="6DFA1936" w14:textId="30A79E55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spacing w:val="-2"/>
          <w:w w:val="105"/>
          <w:sz w:val="28"/>
          <w:szCs w:val="28"/>
        </w:rPr>
        <w:t xml:space="preserve">- </w:t>
      </w:r>
      <w:r w:rsidRPr="0064337D">
        <w:rPr>
          <w:sz w:val="28"/>
          <w:szCs w:val="28"/>
        </w:rPr>
        <w:t>до</w:t>
      </w:r>
      <w:r w:rsidR="003C3532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оси</w:t>
      </w:r>
      <w:r w:rsidR="003C3532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ствола</w:t>
      </w:r>
      <w:r w:rsidR="003C3532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дерева-3м</w:t>
      </w:r>
      <w:r w:rsidRPr="0064337D">
        <w:rPr>
          <w:spacing w:val="-4"/>
          <w:sz w:val="28"/>
          <w:szCs w:val="28"/>
        </w:rPr>
        <w:t>;</w:t>
      </w:r>
    </w:p>
    <w:p w14:paraId="2EA6197D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spacing w:val="-4"/>
          <w:sz w:val="28"/>
          <w:szCs w:val="28"/>
        </w:rPr>
        <w:t>- д</w:t>
      </w:r>
      <w:r w:rsidRPr="0064337D">
        <w:rPr>
          <w:spacing w:val="-2"/>
          <w:sz w:val="28"/>
          <w:szCs w:val="28"/>
        </w:rPr>
        <w:t>о</w:t>
      </w:r>
      <w:r w:rsidR="0064337D" w:rsidRPr="0064337D">
        <w:rPr>
          <w:spacing w:val="-2"/>
          <w:sz w:val="28"/>
          <w:szCs w:val="28"/>
        </w:rPr>
        <w:t xml:space="preserve"> </w:t>
      </w:r>
      <w:r w:rsidRPr="0064337D">
        <w:rPr>
          <w:spacing w:val="-2"/>
          <w:sz w:val="28"/>
          <w:szCs w:val="28"/>
        </w:rPr>
        <w:t>оси</w:t>
      </w:r>
      <w:r w:rsidR="0064337D" w:rsidRPr="0064337D">
        <w:rPr>
          <w:spacing w:val="-2"/>
          <w:sz w:val="28"/>
          <w:szCs w:val="28"/>
        </w:rPr>
        <w:t xml:space="preserve"> </w:t>
      </w:r>
      <w:r w:rsidRPr="0064337D">
        <w:rPr>
          <w:spacing w:val="-2"/>
          <w:sz w:val="28"/>
          <w:szCs w:val="28"/>
        </w:rPr>
        <w:t>кустарника-1,5м</w:t>
      </w:r>
      <w:r w:rsidRPr="0064337D">
        <w:rPr>
          <w:spacing w:val="-4"/>
          <w:sz w:val="28"/>
          <w:szCs w:val="28"/>
        </w:rPr>
        <w:t>;</w:t>
      </w:r>
    </w:p>
    <w:p w14:paraId="352CA767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spacing w:val="-4"/>
          <w:sz w:val="28"/>
          <w:szCs w:val="28"/>
        </w:rPr>
        <w:t xml:space="preserve">- </w:t>
      </w:r>
      <w:r w:rsidRPr="0064337D">
        <w:rPr>
          <w:sz w:val="28"/>
          <w:szCs w:val="28"/>
        </w:rPr>
        <w:t>до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ограждения-1,5м</w:t>
      </w:r>
      <w:r w:rsidRPr="0064337D">
        <w:rPr>
          <w:spacing w:val="-4"/>
          <w:sz w:val="28"/>
          <w:szCs w:val="28"/>
        </w:rPr>
        <w:t>;</w:t>
      </w:r>
    </w:p>
    <w:p w14:paraId="0D1EEFD7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sz w:val="28"/>
          <w:szCs w:val="28"/>
        </w:rPr>
        <w:t>- до урн - 0,4м</w:t>
      </w:r>
      <w:r w:rsidRPr="0064337D">
        <w:rPr>
          <w:spacing w:val="-4"/>
          <w:sz w:val="28"/>
          <w:szCs w:val="28"/>
        </w:rPr>
        <w:t>;</w:t>
      </w:r>
    </w:p>
    <w:p w14:paraId="76E3C147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spacing w:val="-4"/>
          <w:sz w:val="28"/>
          <w:szCs w:val="28"/>
        </w:rPr>
        <w:t xml:space="preserve">- </w:t>
      </w:r>
      <w:r w:rsidRPr="0064337D">
        <w:rPr>
          <w:sz w:val="28"/>
          <w:szCs w:val="28"/>
        </w:rPr>
        <w:t>до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опор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освещения-2м</w:t>
      </w:r>
      <w:r w:rsidRPr="0064337D">
        <w:rPr>
          <w:spacing w:val="-4"/>
          <w:sz w:val="28"/>
          <w:szCs w:val="28"/>
        </w:rPr>
        <w:t>;</w:t>
      </w:r>
    </w:p>
    <w:p w14:paraId="1A7AA726" w14:textId="77777777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pacing w:val="-4"/>
          <w:sz w:val="28"/>
          <w:szCs w:val="28"/>
        </w:rPr>
      </w:pPr>
      <w:r w:rsidRPr="0064337D">
        <w:rPr>
          <w:spacing w:val="-4"/>
          <w:sz w:val="28"/>
          <w:szCs w:val="28"/>
        </w:rPr>
        <w:t xml:space="preserve">- </w:t>
      </w:r>
      <w:r w:rsidRPr="0064337D">
        <w:rPr>
          <w:sz w:val="28"/>
          <w:szCs w:val="28"/>
        </w:rPr>
        <w:t>до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рекламных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конструкций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среднего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формата-5м</w:t>
      </w:r>
      <w:r w:rsidRPr="0064337D">
        <w:rPr>
          <w:spacing w:val="-4"/>
          <w:sz w:val="28"/>
          <w:szCs w:val="28"/>
        </w:rPr>
        <w:t>;</w:t>
      </w:r>
    </w:p>
    <w:p w14:paraId="6E6B1513" w14:textId="50C30ECE" w:rsidR="00EF46E2" w:rsidRPr="0064337D" w:rsidRDefault="00EF46E2" w:rsidP="00EF46E2">
      <w:pPr>
        <w:tabs>
          <w:tab w:val="left" w:pos="644"/>
          <w:tab w:val="left" w:pos="6379"/>
          <w:tab w:val="left" w:pos="6663"/>
        </w:tabs>
        <w:ind w:firstLine="709"/>
        <w:jc w:val="both"/>
        <w:rPr>
          <w:sz w:val="28"/>
          <w:szCs w:val="28"/>
        </w:rPr>
      </w:pPr>
      <w:r w:rsidRPr="0064337D">
        <w:rPr>
          <w:spacing w:val="-4"/>
          <w:sz w:val="28"/>
          <w:szCs w:val="28"/>
        </w:rPr>
        <w:lastRenderedPageBreak/>
        <w:t xml:space="preserve">- </w:t>
      </w:r>
      <w:r w:rsidRPr="0064337D">
        <w:rPr>
          <w:sz w:val="28"/>
          <w:szCs w:val="28"/>
        </w:rPr>
        <w:t>до проекции ближайшего края рекламных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конструкций крупного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и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особо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крупного</w:t>
      </w:r>
      <w:r w:rsidR="003C3532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формата-10м</w:t>
      </w:r>
      <w:r w:rsidR="003C3532">
        <w:rPr>
          <w:sz w:val="28"/>
          <w:szCs w:val="28"/>
        </w:rPr>
        <w:t>.</w:t>
      </w:r>
    </w:p>
    <w:p w14:paraId="1D14638E" w14:textId="77777777" w:rsidR="00EF46E2" w:rsidRPr="0064337D" w:rsidRDefault="00EF46E2" w:rsidP="00EF46E2">
      <w:pPr>
        <w:spacing w:line="249" w:lineRule="auto"/>
        <w:ind w:left="142" w:right="4" w:firstLine="567"/>
        <w:jc w:val="both"/>
        <w:rPr>
          <w:spacing w:val="-2"/>
          <w:w w:val="105"/>
          <w:sz w:val="28"/>
          <w:szCs w:val="28"/>
        </w:rPr>
      </w:pPr>
      <w:r w:rsidRPr="0064337D">
        <w:rPr>
          <w:spacing w:val="-2"/>
          <w:w w:val="105"/>
          <w:sz w:val="28"/>
          <w:szCs w:val="28"/>
        </w:rPr>
        <w:t>3. Требования к цветовым решениям и применяемым материалам.</w:t>
      </w:r>
    </w:p>
    <w:p w14:paraId="323BF68F" w14:textId="24D6054D" w:rsidR="0064337D" w:rsidRPr="00BF6DA6" w:rsidRDefault="00EF46E2" w:rsidP="0064337D">
      <w:pPr>
        <w:tabs>
          <w:tab w:val="left" w:pos="682"/>
          <w:tab w:val="left" w:pos="6379"/>
          <w:tab w:val="left" w:pos="6663"/>
        </w:tabs>
        <w:spacing w:before="35" w:line="273" w:lineRule="auto"/>
        <w:ind w:right="4" w:firstLine="709"/>
        <w:jc w:val="both"/>
        <w:rPr>
          <w:w w:val="105"/>
          <w:sz w:val="28"/>
          <w:szCs w:val="28"/>
        </w:rPr>
      </w:pPr>
      <w:r w:rsidRPr="0064337D">
        <w:rPr>
          <w:w w:val="105"/>
          <w:sz w:val="28"/>
          <w:szCs w:val="28"/>
        </w:rPr>
        <w:t>Цветовая палитра и применяемые материалы по согласованию</w:t>
      </w:r>
      <w:r w:rsidR="0064337D">
        <w:rPr>
          <w:w w:val="105"/>
          <w:sz w:val="28"/>
          <w:szCs w:val="28"/>
        </w:rPr>
        <w:t xml:space="preserve"> с</w:t>
      </w:r>
      <w:r w:rsidRPr="00FE6FDB">
        <w:rPr>
          <w:color w:val="FF0000"/>
          <w:w w:val="105"/>
          <w:sz w:val="28"/>
          <w:szCs w:val="28"/>
        </w:rPr>
        <w:t xml:space="preserve"> </w:t>
      </w:r>
      <w:r w:rsidR="0064337D">
        <w:rPr>
          <w:sz w:val="28"/>
          <w:szCs w:val="28"/>
        </w:rPr>
        <w:t>отделом градостроительства комитета имущественных отношений и градостроительной деятельности администрации</w:t>
      </w:r>
      <w:r w:rsidR="0064337D" w:rsidRPr="00BF6DA6">
        <w:rPr>
          <w:sz w:val="28"/>
          <w:szCs w:val="28"/>
        </w:rPr>
        <w:t xml:space="preserve"> Тарногского </w:t>
      </w:r>
      <w:r w:rsidR="0064337D">
        <w:rPr>
          <w:sz w:val="28"/>
          <w:szCs w:val="28"/>
        </w:rPr>
        <w:t>муниципального округа.</w:t>
      </w:r>
    </w:p>
    <w:p w14:paraId="416E99BA" w14:textId="77777777" w:rsidR="00EF46E2" w:rsidRPr="00BF6DA6" w:rsidRDefault="00EF46E2" w:rsidP="00EF46E2">
      <w:pPr>
        <w:tabs>
          <w:tab w:val="left" w:pos="631"/>
        </w:tabs>
        <w:spacing w:line="273" w:lineRule="auto"/>
        <w:ind w:right="4"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Павильоны</w:t>
      </w:r>
    </w:p>
    <w:p w14:paraId="4B0C3CE0" w14:textId="77777777" w:rsidR="00EF46E2" w:rsidRPr="00BF6DA6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1. Общие требования к внешнему виду.</w:t>
      </w:r>
    </w:p>
    <w:p w14:paraId="2F884214" w14:textId="77777777" w:rsidR="00EF46E2" w:rsidRPr="00BF6DA6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w w:val="110"/>
          <w:sz w:val="28"/>
          <w:szCs w:val="28"/>
        </w:rPr>
      </w:pPr>
      <w:r w:rsidRPr="00BF6DA6">
        <w:rPr>
          <w:sz w:val="28"/>
          <w:szCs w:val="28"/>
        </w:rPr>
        <w:t xml:space="preserve">Основными архитектурными и конструктивными элементами </w:t>
      </w:r>
      <w:r w:rsidRPr="00BF6DA6">
        <w:rPr>
          <w:w w:val="110"/>
          <w:sz w:val="28"/>
          <w:szCs w:val="28"/>
        </w:rPr>
        <w:t>объектов являются:</w:t>
      </w:r>
    </w:p>
    <w:p w14:paraId="195BD7E7" w14:textId="77777777" w:rsidR="00EF46E2" w:rsidRPr="00BF6DA6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spacing w:val="-2"/>
          <w:sz w:val="28"/>
          <w:szCs w:val="28"/>
        </w:rPr>
      </w:pPr>
      <w:r w:rsidRPr="00BF6DA6">
        <w:rPr>
          <w:w w:val="110"/>
          <w:sz w:val="28"/>
          <w:szCs w:val="28"/>
        </w:rPr>
        <w:t xml:space="preserve">- </w:t>
      </w:r>
      <w:r w:rsidRPr="00BF6DA6">
        <w:rPr>
          <w:sz w:val="28"/>
          <w:szCs w:val="28"/>
        </w:rPr>
        <w:t xml:space="preserve">несущий </w:t>
      </w:r>
      <w:r w:rsidRPr="00BF6DA6">
        <w:rPr>
          <w:spacing w:val="-2"/>
          <w:sz w:val="28"/>
          <w:szCs w:val="28"/>
        </w:rPr>
        <w:t>каркас;</w:t>
      </w:r>
    </w:p>
    <w:p w14:paraId="73767C33" w14:textId="77777777" w:rsidR="00EF46E2" w:rsidRPr="00BF6DA6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spacing w:val="-2"/>
          <w:w w:val="105"/>
          <w:sz w:val="28"/>
          <w:szCs w:val="28"/>
        </w:rPr>
      </w:pPr>
      <w:r w:rsidRPr="00BF6DA6">
        <w:rPr>
          <w:spacing w:val="-2"/>
          <w:sz w:val="28"/>
          <w:szCs w:val="28"/>
        </w:rPr>
        <w:t xml:space="preserve">- </w:t>
      </w:r>
      <w:r w:rsidRPr="00BF6DA6">
        <w:rPr>
          <w:w w:val="105"/>
          <w:sz w:val="28"/>
          <w:szCs w:val="28"/>
        </w:rPr>
        <w:t>декоративные</w:t>
      </w:r>
      <w:r w:rsidR="0064337D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щиты</w:t>
      </w:r>
      <w:r w:rsidR="0064337D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в</w:t>
      </w:r>
      <w:r w:rsidR="0064337D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составе</w:t>
      </w:r>
      <w:r w:rsidR="0064337D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каркасно-щитовой</w:t>
      </w:r>
      <w:r w:rsidR="0064337D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 xml:space="preserve">конструкции </w:t>
      </w:r>
      <w:r w:rsidRPr="00BF6DA6">
        <w:rPr>
          <w:spacing w:val="-2"/>
          <w:w w:val="105"/>
          <w:sz w:val="28"/>
          <w:szCs w:val="28"/>
        </w:rPr>
        <w:t>стены;</w:t>
      </w:r>
    </w:p>
    <w:p w14:paraId="2387B514" w14:textId="77777777" w:rsidR="00EF46E2" w:rsidRPr="00BF6DA6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spacing w:val="-2"/>
          <w:w w:val="105"/>
          <w:sz w:val="28"/>
          <w:szCs w:val="28"/>
        </w:rPr>
        <w:t xml:space="preserve">- </w:t>
      </w:r>
      <w:r w:rsidRPr="00BF6DA6">
        <w:rPr>
          <w:w w:val="105"/>
          <w:sz w:val="28"/>
          <w:szCs w:val="28"/>
        </w:rPr>
        <w:t>оконные</w:t>
      </w:r>
      <w:r w:rsidR="0064337D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блоки</w:t>
      </w:r>
      <w:r w:rsidR="0064337D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с</w:t>
      </w:r>
      <w:r w:rsidR="0064337D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возможностью выдачи товаров/продукции,</w:t>
      </w:r>
      <w:r w:rsidR="0064337D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дверные блоки;</w:t>
      </w:r>
    </w:p>
    <w:p w14:paraId="283A802E" w14:textId="661BE141" w:rsidR="00EF46E2" w:rsidRPr="00BF6DA6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spacing w:val="-2"/>
          <w:sz w:val="28"/>
          <w:szCs w:val="28"/>
        </w:rPr>
      </w:pPr>
      <w:r w:rsidRPr="00BF6DA6">
        <w:rPr>
          <w:w w:val="105"/>
          <w:sz w:val="28"/>
          <w:szCs w:val="28"/>
        </w:rPr>
        <w:t xml:space="preserve">- </w:t>
      </w:r>
      <w:r w:rsidRPr="00BF6DA6">
        <w:rPr>
          <w:sz w:val="28"/>
          <w:szCs w:val="28"/>
        </w:rPr>
        <w:t>фальцевая</w:t>
      </w:r>
      <w:r w:rsidR="003C3532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(скатная)/плоская</w:t>
      </w:r>
      <w:r w:rsidR="0064337D">
        <w:rPr>
          <w:sz w:val="28"/>
          <w:szCs w:val="28"/>
        </w:rPr>
        <w:t xml:space="preserve"> </w:t>
      </w:r>
      <w:r w:rsidRPr="00BF6DA6">
        <w:rPr>
          <w:spacing w:val="-2"/>
          <w:sz w:val="28"/>
          <w:szCs w:val="28"/>
        </w:rPr>
        <w:t>кровля;</w:t>
      </w:r>
    </w:p>
    <w:p w14:paraId="67543C3A" w14:textId="77777777" w:rsidR="00EF46E2" w:rsidRPr="00BF6DA6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sz w:val="28"/>
          <w:szCs w:val="28"/>
        </w:rPr>
      </w:pPr>
      <w:r w:rsidRPr="00BF6DA6">
        <w:rPr>
          <w:spacing w:val="-2"/>
          <w:sz w:val="28"/>
          <w:szCs w:val="28"/>
        </w:rPr>
        <w:t xml:space="preserve">- </w:t>
      </w:r>
      <w:r w:rsidRPr="00BF6DA6">
        <w:rPr>
          <w:sz w:val="28"/>
          <w:szCs w:val="28"/>
        </w:rPr>
        <w:t>фриз (при устройстве скатной кровли) и парапет (при устройстве плоской кровли) с зоной размещения информации;</w:t>
      </w:r>
    </w:p>
    <w:p w14:paraId="25975CE8" w14:textId="77777777" w:rsidR="00EF46E2" w:rsidRPr="0064337D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spacing w:val="-2"/>
          <w:sz w:val="28"/>
          <w:szCs w:val="28"/>
        </w:rPr>
      </w:pPr>
      <w:r w:rsidRPr="0064337D">
        <w:rPr>
          <w:sz w:val="28"/>
          <w:szCs w:val="28"/>
        </w:rPr>
        <w:t>- декоративные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z w:val="28"/>
          <w:szCs w:val="28"/>
        </w:rPr>
        <w:t>элементы</w:t>
      </w:r>
      <w:r w:rsidR="0064337D" w:rsidRPr="0064337D">
        <w:rPr>
          <w:sz w:val="28"/>
          <w:szCs w:val="28"/>
        </w:rPr>
        <w:t xml:space="preserve"> </w:t>
      </w:r>
      <w:r w:rsidRPr="0064337D">
        <w:rPr>
          <w:spacing w:val="-2"/>
          <w:sz w:val="28"/>
          <w:szCs w:val="28"/>
        </w:rPr>
        <w:t>конструкций.</w:t>
      </w:r>
    </w:p>
    <w:p w14:paraId="3AD3EFF9" w14:textId="77777777" w:rsidR="00EF46E2" w:rsidRPr="0064337D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64337D">
        <w:rPr>
          <w:sz w:val="28"/>
          <w:szCs w:val="28"/>
        </w:rPr>
        <w:t>Высота павильонов должна обеспечивать комфортное распо</w:t>
      </w:r>
      <w:r w:rsidRPr="0064337D">
        <w:rPr>
          <w:w w:val="105"/>
          <w:sz w:val="28"/>
          <w:szCs w:val="28"/>
        </w:rPr>
        <w:t>ложение человека внутри объекта в положении стоя.</w:t>
      </w:r>
    </w:p>
    <w:p w14:paraId="6FA9E611" w14:textId="77777777" w:rsidR="00EF46E2" w:rsidRPr="0064337D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64337D">
        <w:rPr>
          <w:w w:val="105"/>
          <w:sz w:val="28"/>
          <w:szCs w:val="28"/>
        </w:rPr>
        <w:t>Параметры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несущих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конструкций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объектов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уточняются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на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>основании фактических размеров объекта, его типологии.</w:t>
      </w:r>
    </w:p>
    <w:p w14:paraId="63EC065F" w14:textId="41961D22" w:rsidR="00EF46E2" w:rsidRPr="0064337D" w:rsidRDefault="00EF46E2" w:rsidP="00EF46E2">
      <w:pPr>
        <w:tabs>
          <w:tab w:val="left" w:pos="631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64337D">
        <w:rPr>
          <w:spacing w:val="-2"/>
          <w:w w:val="105"/>
          <w:sz w:val="28"/>
          <w:szCs w:val="28"/>
        </w:rPr>
        <w:t>Павильоны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не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предусматривают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устройство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фундамента.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Для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обеспечения надежности и устойчивости конструкции рекомендуется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бетонирование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металлических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стоек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основания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в</w:t>
      </w:r>
      <w:r w:rsidR="0064337D" w:rsidRPr="0064337D">
        <w:rPr>
          <w:spacing w:val="-2"/>
          <w:w w:val="105"/>
          <w:sz w:val="28"/>
          <w:szCs w:val="28"/>
        </w:rPr>
        <w:t xml:space="preserve"> </w:t>
      </w:r>
      <w:r w:rsidRPr="0064337D">
        <w:rPr>
          <w:spacing w:val="-2"/>
          <w:w w:val="105"/>
          <w:sz w:val="28"/>
          <w:szCs w:val="28"/>
        </w:rPr>
        <w:t>существую</w:t>
      </w:r>
      <w:r w:rsidRPr="0064337D">
        <w:rPr>
          <w:w w:val="105"/>
          <w:sz w:val="28"/>
          <w:szCs w:val="28"/>
        </w:rPr>
        <w:t>щее твердое покрытие.</w:t>
      </w:r>
    </w:p>
    <w:p w14:paraId="70BD4F70" w14:textId="77777777" w:rsidR="00EF46E2" w:rsidRPr="0064337D" w:rsidRDefault="00EF46E2" w:rsidP="0064337D">
      <w:pPr>
        <w:tabs>
          <w:tab w:val="left" w:pos="682"/>
          <w:tab w:val="left" w:pos="6379"/>
          <w:tab w:val="left" w:pos="6663"/>
        </w:tabs>
        <w:spacing w:before="35" w:line="273" w:lineRule="auto"/>
        <w:ind w:right="4" w:firstLine="709"/>
        <w:jc w:val="both"/>
        <w:rPr>
          <w:w w:val="105"/>
          <w:sz w:val="28"/>
          <w:szCs w:val="28"/>
        </w:rPr>
      </w:pPr>
      <w:r w:rsidRPr="0064337D">
        <w:rPr>
          <w:sz w:val="28"/>
          <w:szCs w:val="28"/>
        </w:rPr>
        <w:t>Перед выполнением работ рекомендуется разработка проек</w:t>
      </w:r>
      <w:r w:rsidRPr="0064337D">
        <w:rPr>
          <w:w w:val="105"/>
          <w:sz w:val="28"/>
          <w:szCs w:val="28"/>
        </w:rPr>
        <w:t>та архитектурно-конструктивных решений</w:t>
      </w:r>
      <w:r w:rsidR="0064337D" w:rsidRPr="0064337D">
        <w:rPr>
          <w:w w:val="105"/>
          <w:sz w:val="28"/>
          <w:szCs w:val="28"/>
        </w:rPr>
        <w:t xml:space="preserve"> </w:t>
      </w:r>
      <w:r w:rsidRPr="0064337D">
        <w:rPr>
          <w:w w:val="105"/>
          <w:sz w:val="28"/>
          <w:szCs w:val="28"/>
        </w:rPr>
        <w:t xml:space="preserve">и </w:t>
      </w:r>
      <w:r w:rsidRPr="0064337D">
        <w:rPr>
          <w:sz w:val="28"/>
          <w:szCs w:val="28"/>
        </w:rPr>
        <w:t xml:space="preserve">согласование </w:t>
      </w:r>
      <w:r w:rsidR="0064337D" w:rsidRPr="0064337D">
        <w:rPr>
          <w:sz w:val="28"/>
          <w:szCs w:val="28"/>
        </w:rPr>
        <w:t>с отделом градостроительства комитета имущественных отношений и градостроительной деятельности администрации Тарногского муниципального округа.</w:t>
      </w:r>
    </w:p>
    <w:p w14:paraId="299D6F3B" w14:textId="77777777" w:rsidR="00EF46E2" w:rsidRPr="00BF6DA6" w:rsidRDefault="00EF46E2" w:rsidP="00EF46E2">
      <w:pPr>
        <w:tabs>
          <w:tab w:val="left" w:pos="621"/>
        </w:tabs>
        <w:ind w:left="426" w:firstLine="283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2. Требования к размещению.</w:t>
      </w:r>
    </w:p>
    <w:p w14:paraId="17C0E182" w14:textId="77777777" w:rsidR="00EF46E2" w:rsidRPr="006D4DAC" w:rsidRDefault="00EF46E2" w:rsidP="00EF46E2">
      <w:pPr>
        <w:tabs>
          <w:tab w:val="left" w:pos="621"/>
        </w:tabs>
        <w:ind w:left="426" w:firstLine="283"/>
        <w:jc w:val="both"/>
        <w:rPr>
          <w:spacing w:val="-2"/>
          <w:sz w:val="28"/>
          <w:szCs w:val="28"/>
        </w:rPr>
      </w:pPr>
      <w:r w:rsidRPr="006D4DAC">
        <w:rPr>
          <w:sz w:val="28"/>
          <w:szCs w:val="28"/>
        </w:rPr>
        <w:t>Не</w:t>
      </w:r>
      <w:r w:rsidR="0064337D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допускается</w:t>
      </w:r>
      <w:r w:rsidR="0064337D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размещать</w:t>
      </w:r>
      <w:r w:rsidR="0064337D" w:rsidRPr="006D4DAC">
        <w:rPr>
          <w:sz w:val="28"/>
          <w:szCs w:val="28"/>
        </w:rPr>
        <w:t xml:space="preserve"> </w:t>
      </w:r>
      <w:r w:rsidRPr="006D4DAC">
        <w:rPr>
          <w:spacing w:val="-2"/>
          <w:sz w:val="28"/>
          <w:szCs w:val="28"/>
        </w:rPr>
        <w:t>павильоны:</w:t>
      </w:r>
    </w:p>
    <w:p w14:paraId="5D97FF1B" w14:textId="77777777" w:rsidR="00EF46E2" w:rsidRPr="006D4DAC" w:rsidRDefault="00EF46E2" w:rsidP="00EF46E2">
      <w:pPr>
        <w:tabs>
          <w:tab w:val="left" w:pos="621"/>
        </w:tabs>
        <w:ind w:left="426" w:firstLine="283"/>
        <w:jc w:val="both"/>
        <w:rPr>
          <w:spacing w:val="-4"/>
          <w:w w:val="105"/>
          <w:sz w:val="28"/>
          <w:szCs w:val="28"/>
        </w:rPr>
      </w:pPr>
      <w:r w:rsidRPr="006D4DAC">
        <w:rPr>
          <w:spacing w:val="-2"/>
          <w:w w:val="105"/>
          <w:sz w:val="28"/>
          <w:szCs w:val="28"/>
        </w:rPr>
        <w:t>- в</w:t>
      </w:r>
      <w:r w:rsidR="0064337D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охранных</w:t>
      </w:r>
      <w:r w:rsidR="0064337D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зонах</w:t>
      </w:r>
      <w:r w:rsidR="0064337D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инженерных</w:t>
      </w:r>
      <w:r w:rsidR="0064337D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сетей</w:t>
      </w:r>
      <w:r w:rsidRPr="006D4DAC">
        <w:rPr>
          <w:spacing w:val="-4"/>
          <w:w w:val="105"/>
          <w:sz w:val="28"/>
          <w:szCs w:val="28"/>
        </w:rPr>
        <w:t>;</w:t>
      </w:r>
    </w:p>
    <w:p w14:paraId="2B22A892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w w:val="105"/>
          <w:sz w:val="28"/>
          <w:szCs w:val="28"/>
        </w:rPr>
      </w:pPr>
      <w:r w:rsidRPr="006D4DAC">
        <w:rPr>
          <w:spacing w:val="-4"/>
          <w:w w:val="105"/>
          <w:sz w:val="28"/>
          <w:szCs w:val="28"/>
        </w:rPr>
        <w:t>-</w:t>
      </w:r>
      <w:r w:rsidRPr="006D4DAC">
        <w:rPr>
          <w:spacing w:val="-2"/>
          <w:w w:val="105"/>
          <w:sz w:val="28"/>
          <w:szCs w:val="28"/>
        </w:rPr>
        <w:t>на</w:t>
      </w:r>
      <w:r w:rsidR="0064337D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придомовых</w:t>
      </w:r>
      <w:r w:rsidR="0064337D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территориях</w:t>
      </w:r>
      <w:r w:rsidR="0064337D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без</w:t>
      </w:r>
      <w:r w:rsidR="0064337D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письменного</w:t>
      </w:r>
      <w:r w:rsidR="0064337D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согласия</w:t>
      </w:r>
      <w:r w:rsidR="0064337D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собствен</w:t>
      </w:r>
      <w:r w:rsidRPr="006D4DAC">
        <w:rPr>
          <w:w w:val="105"/>
          <w:sz w:val="28"/>
          <w:szCs w:val="28"/>
        </w:rPr>
        <w:t>ников МКД;</w:t>
      </w:r>
    </w:p>
    <w:p w14:paraId="6BA9A2E2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z w:val="28"/>
          <w:szCs w:val="28"/>
        </w:rPr>
      </w:pPr>
      <w:r w:rsidRPr="006D4DAC">
        <w:rPr>
          <w:w w:val="105"/>
          <w:sz w:val="28"/>
          <w:szCs w:val="28"/>
        </w:rPr>
        <w:t xml:space="preserve">- </w:t>
      </w:r>
      <w:r w:rsidRPr="006D4DAC">
        <w:rPr>
          <w:sz w:val="28"/>
          <w:szCs w:val="28"/>
        </w:rPr>
        <w:t>на территориях, занимаемых зелеными насаждениями (газоны, цветники);</w:t>
      </w:r>
    </w:p>
    <w:p w14:paraId="65DA9AA1" w14:textId="0BF12F0F" w:rsidR="00EF46E2" w:rsidRPr="006D4DAC" w:rsidRDefault="00EF46E2" w:rsidP="00EF46E2">
      <w:pPr>
        <w:tabs>
          <w:tab w:val="left" w:pos="621"/>
        </w:tabs>
        <w:ind w:firstLine="709"/>
        <w:jc w:val="both"/>
        <w:rPr>
          <w:w w:val="105"/>
          <w:sz w:val="28"/>
          <w:szCs w:val="28"/>
        </w:rPr>
      </w:pPr>
      <w:r w:rsidRPr="006D4DAC">
        <w:rPr>
          <w:sz w:val="28"/>
          <w:szCs w:val="28"/>
        </w:rPr>
        <w:lastRenderedPageBreak/>
        <w:t>- на нерегулируемых перекрестках, в местах примыкания второсте</w:t>
      </w:r>
      <w:r w:rsidRPr="006D4DAC">
        <w:rPr>
          <w:w w:val="105"/>
          <w:sz w:val="28"/>
          <w:szCs w:val="28"/>
        </w:rPr>
        <w:t>пенных и внутренних проездов к дорогам</w:t>
      </w:r>
      <w:r w:rsidR="003C3532">
        <w:rPr>
          <w:w w:val="105"/>
          <w:sz w:val="28"/>
          <w:szCs w:val="28"/>
        </w:rPr>
        <w:t>;</w:t>
      </w:r>
    </w:p>
    <w:p w14:paraId="0E6B0D4D" w14:textId="3471ED99" w:rsidR="00EF46E2" w:rsidRPr="006D4DAC" w:rsidRDefault="003C3532" w:rsidP="00EF46E2">
      <w:pPr>
        <w:tabs>
          <w:tab w:val="left" w:pos="621"/>
        </w:tabs>
        <w:ind w:firstLine="709"/>
        <w:jc w:val="both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- н</w:t>
      </w:r>
      <w:r w:rsidR="00EF46E2" w:rsidRPr="006D4DAC">
        <w:rPr>
          <w:w w:val="105"/>
          <w:sz w:val="28"/>
          <w:szCs w:val="28"/>
        </w:rPr>
        <w:t>а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нерегулируемых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пешеходных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переходах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не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допускается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размещать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павильоны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в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пределах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треугольников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видимости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для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условий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«пешеход-транспорт»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и</w:t>
      </w:r>
      <w:r w:rsidR="0064337D" w:rsidRPr="006D4DAC">
        <w:rPr>
          <w:w w:val="105"/>
          <w:sz w:val="28"/>
          <w:szCs w:val="28"/>
        </w:rPr>
        <w:t xml:space="preserve"> </w:t>
      </w:r>
      <w:r w:rsidR="00EF46E2" w:rsidRPr="006D4DAC">
        <w:rPr>
          <w:w w:val="105"/>
          <w:sz w:val="28"/>
          <w:szCs w:val="28"/>
        </w:rPr>
        <w:t>«транспорт-транспорт»;</w:t>
      </w:r>
    </w:p>
    <w:p w14:paraId="3BE9EB49" w14:textId="5F9A28DE" w:rsidR="00EF46E2" w:rsidRPr="00BF6DA6" w:rsidRDefault="003C3532" w:rsidP="00EF46E2">
      <w:pPr>
        <w:tabs>
          <w:tab w:val="left" w:pos="621"/>
        </w:tabs>
        <w:ind w:firstLine="709"/>
        <w:jc w:val="both"/>
        <w:rPr>
          <w:w w:val="105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F46E2" w:rsidRPr="00BF6DA6">
        <w:rPr>
          <w:sz w:val="28"/>
          <w:szCs w:val="28"/>
        </w:rPr>
        <w:t>на расстоянии менее 50 м от наружных стен технических сооруже</w:t>
      </w:r>
      <w:r w:rsidR="00EF46E2" w:rsidRPr="00BF6DA6">
        <w:rPr>
          <w:spacing w:val="-2"/>
          <w:w w:val="105"/>
          <w:sz w:val="28"/>
          <w:szCs w:val="28"/>
        </w:rPr>
        <w:t>ний (например, газорегуляторных пунктов, канализационных насо</w:t>
      </w:r>
      <w:r w:rsidR="00EF46E2" w:rsidRPr="00BF6DA6">
        <w:rPr>
          <w:w w:val="105"/>
          <w:sz w:val="28"/>
          <w:szCs w:val="28"/>
        </w:rPr>
        <w:t>сных станций, тепловых пунктов и др.) в условиях новой застройки.</w:t>
      </w:r>
    </w:p>
    <w:p w14:paraId="17F41EB9" w14:textId="77777777" w:rsidR="00EF46E2" w:rsidRPr="00BF6DA6" w:rsidRDefault="00EF46E2" w:rsidP="00EF46E2">
      <w:pPr>
        <w:tabs>
          <w:tab w:val="left" w:pos="621"/>
        </w:tabs>
        <w:ind w:firstLine="709"/>
        <w:jc w:val="both"/>
        <w:rPr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>Павильоны допускается размещать только на площадках с твердым покрытием.</w:t>
      </w:r>
    </w:p>
    <w:p w14:paraId="0B4B5276" w14:textId="071C3108" w:rsidR="00EF46E2" w:rsidRPr="006D4DAC" w:rsidRDefault="00EF46E2" w:rsidP="00EF46E2">
      <w:pPr>
        <w:tabs>
          <w:tab w:val="left" w:pos="621"/>
        </w:tabs>
        <w:ind w:firstLine="709"/>
        <w:jc w:val="both"/>
        <w:rPr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t>Противопожарные разрывы между объектами должны соот</w:t>
      </w:r>
      <w:r w:rsidRPr="006D4DAC">
        <w:rPr>
          <w:spacing w:val="-2"/>
          <w:w w:val="105"/>
          <w:sz w:val="28"/>
          <w:szCs w:val="28"/>
        </w:rPr>
        <w:t>ветствовать</w:t>
      </w:r>
      <w:r w:rsidR="003C3532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требованиям</w:t>
      </w:r>
      <w:r w:rsidR="003C3532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СП4.13130.2013</w:t>
      </w:r>
      <w:r w:rsidR="003C3532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«Системы</w:t>
      </w:r>
      <w:r w:rsidR="003C3532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противопожар</w:t>
      </w:r>
      <w:r w:rsidRPr="006D4DAC">
        <w:rPr>
          <w:w w:val="105"/>
          <w:sz w:val="28"/>
          <w:szCs w:val="28"/>
        </w:rPr>
        <w:t>ной защиты».</w:t>
      </w:r>
    </w:p>
    <w:p w14:paraId="63A735A2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z w:val="28"/>
          <w:szCs w:val="28"/>
        </w:rPr>
      </w:pPr>
      <w:r w:rsidRPr="006D4DAC">
        <w:rPr>
          <w:sz w:val="28"/>
          <w:szCs w:val="28"/>
        </w:rPr>
        <w:t>Не допускается размещение павильонов напротив входной двери. Минимальное расстояние от границ входной двери должно составлять не менее 6 м.</w:t>
      </w:r>
    </w:p>
    <w:p w14:paraId="20C16D9B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pacing w:val="-2"/>
          <w:sz w:val="28"/>
          <w:szCs w:val="28"/>
        </w:rPr>
      </w:pPr>
      <w:r w:rsidRPr="006D4DAC">
        <w:rPr>
          <w:sz w:val="28"/>
          <w:szCs w:val="28"/>
        </w:rPr>
        <w:t>Минимальное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расстояние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от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pacing w:val="-2"/>
          <w:sz w:val="28"/>
          <w:szCs w:val="28"/>
        </w:rPr>
        <w:t>павильонов:</w:t>
      </w:r>
    </w:p>
    <w:p w14:paraId="3796A069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z w:val="28"/>
          <w:szCs w:val="28"/>
        </w:rPr>
      </w:pPr>
      <w:r w:rsidRPr="006D4DAC">
        <w:rPr>
          <w:spacing w:val="-2"/>
          <w:sz w:val="28"/>
          <w:szCs w:val="28"/>
        </w:rPr>
        <w:t xml:space="preserve">- </w:t>
      </w:r>
      <w:r w:rsidRPr="006D4DAC">
        <w:rPr>
          <w:sz w:val="28"/>
          <w:szCs w:val="28"/>
        </w:rPr>
        <w:t>до фасадов с окнами жилых помещений и витринами коммерческих предприятий - 20 м;</w:t>
      </w:r>
    </w:p>
    <w:p w14:paraId="2894B277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pacing w:val="-4"/>
          <w:sz w:val="28"/>
          <w:szCs w:val="28"/>
        </w:rPr>
      </w:pPr>
      <w:r w:rsidRPr="006D4DAC">
        <w:rPr>
          <w:sz w:val="28"/>
          <w:szCs w:val="28"/>
        </w:rPr>
        <w:t>- до игровых, спортивных площадок, а также зон отдыха - 12 м</w:t>
      </w:r>
      <w:r w:rsidRPr="006D4DAC">
        <w:rPr>
          <w:spacing w:val="-4"/>
          <w:sz w:val="28"/>
          <w:szCs w:val="28"/>
        </w:rPr>
        <w:t>;</w:t>
      </w:r>
    </w:p>
    <w:p w14:paraId="6B8F3C4B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pacing w:val="-4"/>
          <w:sz w:val="28"/>
          <w:szCs w:val="28"/>
        </w:rPr>
      </w:pPr>
      <w:r w:rsidRPr="006D4DAC">
        <w:rPr>
          <w:spacing w:val="-4"/>
          <w:sz w:val="28"/>
          <w:szCs w:val="28"/>
        </w:rPr>
        <w:t xml:space="preserve">- </w:t>
      </w:r>
      <w:r w:rsidRPr="006D4DAC">
        <w:rPr>
          <w:sz w:val="28"/>
          <w:szCs w:val="28"/>
        </w:rPr>
        <w:t>до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контейнерной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площадки-20м</w:t>
      </w:r>
      <w:r w:rsidRPr="006D4DAC">
        <w:rPr>
          <w:spacing w:val="-4"/>
          <w:sz w:val="28"/>
          <w:szCs w:val="28"/>
        </w:rPr>
        <w:t>;</w:t>
      </w:r>
    </w:p>
    <w:p w14:paraId="71090ADF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pacing w:val="-4"/>
          <w:sz w:val="28"/>
          <w:szCs w:val="28"/>
        </w:rPr>
      </w:pPr>
      <w:r w:rsidRPr="006D4DAC">
        <w:rPr>
          <w:spacing w:val="-4"/>
          <w:sz w:val="28"/>
          <w:szCs w:val="28"/>
        </w:rPr>
        <w:t xml:space="preserve">- </w:t>
      </w:r>
      <w:r w:rsidRPr="006D4DAC">
        <w:rPr>
          <w:sz w:val="28"/>
          <w:szCs w:val="28"/>
        </w:rPr>
        <w:t>до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границы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пешеходного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перехода–6м</w:t>
      </w:r>
      <w:r w:rsidRPr="006D4DAC">
        <w:rPr>
          <w:spacing w:val="-4"/>
          <w:sz w:val="28"/>
          <w:szCs w:val="28"/>
        </w:rPr>
        <w:t>.</w:t>
      </w:r>
    </w:p>
    <w:p w14:paraId="02F2F025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w w:val="105"/>
          <w:sz w:val="28"/>
          <w:szCs w:val="28"/>
        </w:rPr>
      </w:pPr>
      <w:r w:rsidRPr="006D4DAC">
        <w:rPr>
          <w:sz w:val="28"/>
          <w:szCs w:val="28"/>
        </w:rPr>
        <w:t>Минимальное расстояние между рядом стоящими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павильона</w:t>
      </w:r>
      <w:r w:rsidRPr="006D4DAC">
        <w:rPr>
          <w:w w:val="105"/>
          <w:sz w:val="28"/>
          <w:szCs w:val="28"/>
        </w:rPr>
        <w:t>ми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у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входа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в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здание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должно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быть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не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менее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20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м.</w:t>
      </w:r>
    </w:p>
    <w:p w14:paraId="3CF37AE8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t>Не допускается устанавливать павильоны вплотную к пешеходной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зоне,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если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ее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ширина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составляет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менее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3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м.</w:t>
      </w:r>
    </w:p>
    <w:p w14:paraId="63BEEA5A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t xml:space="preserve">При установке павильона непосредственно на тротуаре, </w:t>
      </w:r>
      <w:r w:rsidRPr="006D4DAC">
        <w:rPr>
          <w:sz w:val="28"/>
          <w:szCs w:val="28"/>
        </w:rPr>
        <w:t xml:space="preserve">оставшаяся ширина должна составлять не менее 3 м с учетом зоны </w:t>
      </w:r>
      <w:r w:rsidRPr="006D4DAC">
        <w:rPr>
          <w:w w:val="105"/>
          <w:sz w:val="28"/>
          <w:szCs w:val="28"/>
        </w:rPr>
        <w:t>обслуживания покупателей.</w:t>
      </w:r>
    </w:p>
    <w:p w14:paraId="2E3167E5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z w:val="28"/>
          <w:szCs w:val="28"/>
        </w:rPr>
      </w:pPr>
      <w:r w:rsidRPr="006D4DAC">
        <w:rPr>
          <w:sz w:val="28"/>
          <w:szCs w:val="28"/>
        </w:rPr>
        <w:t>Относительно хода движения автотранспорта павильон следует размещать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после пешеходного перехода - чтобы не закрывать обзор водителю.</w:t>
      </w:r>
    </w:p>
    <w:p w14:paraId="386B96EE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pacing w:val="-2"/>
          <w:sz w:val="28"/>
          <w:szCs w:val="28"/>
        </w:rPr>
      </w:pPr>
      <w:r w:rsidRPr="006D4DAC">
        <w:rPr>
          <w:sz w:val="28"/>
          <w:szCs w:val="28"/>
        </w:rPr>
        <w:t>Не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допускается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размещение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павильонов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pacing w:val="-2"/>
          <w:sz w:val="28"/>
          <w:szCs w:val="28"/>
        </w:rPr>
        <w:t>ближе:</w:t>
      </w:r>
    </w:p>
    <w:p w14:paraId="128A0107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z w:val="28"/>
          <w:szCs w:val="28"/>
        </w:rPr>
      </w:pPr>
      <w:r w:rsidRPr="006D4DAC">
        <w:rPr>
          <w:spacing w:val="-2"/>
          <w:sz w:val="28"/>
          <w:szCs w:val="28"/>
        </w:rPr>
        <w:t xml:space="preserve">- </w:t>
      </w:r>
      <w:r w:rsidRPr="006D4DAC">
        <w:rPr>
          <w:sz w:val="28"/>
          <w:szCs w:val="28"/>
        </w:rPr>
        <w:t>1,5 м от границы проезжей части улиц и дорог местного значения;</w:t>
      </w:r>
    </w:p>
    <w:p w14:paraId="535637D8" w14:textId="60AA6778" w:rsidR="00EF46E2" w:rsidRPr="006D4DAC" w:rsidRDefault="00EF46E2" w:rsidP="00EF46E2">
      <w:pPr>
        <w:tabs>
          <w:tab w:val="left" w:pos="621"/>
        </w:tabs>
        <w:ind w:firstLine="709"/>
        <w:jc w:val="both"/>
        <w:rPr>
          <w:spacing w:val="-4"/>
          <w:sz w:val="28"/>
          <w:szCs w:val="28"/>
        </w:rPr>
      </w:pPr>
      <w:r w:rsidRPr="006D4DAC">
        <w:rPr>
          <w:sz w:val="28"/>
          <w:szCs w:val="28"/>
        </w:rPr>
        <w:t>- 3,0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м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от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границы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проезжей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части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магистральных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улиц</w:t>
      </w:r>
      <w:r w:rsidRPr="006D4DAC">
        <w:rPr>
          <w:spacing w:val="-4"/>
          <w:sz w:val="28"/>
          <w:szCs w:val="28"/>
        </w:rPr>
        <w:t>.</w:t>
      </w:r>
    </w:p>
    <w:p w14:paraId="2DA92C31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t>Минимальное</w:t>
      </w:r>
      <w:r w:rsid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расстояние</w:t>
      </w:r>
      <w:r w:rsid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от</w:t>
      </w:r>
      <w:r w:rsid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павильона</w:t>
      </w:r>
      <w:r w:rsid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до</w:t>
      </w:r>
      <w:r w:rsid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элементов</w:t>
      </w:r>
      <w:r w:rsid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городской среды:</w:t>
      </w:r>
    </w:p>
    <w:p w14:paraId="4E111BA8" w14:textId="04504887" w:rsidR="00EF46E2" w:rsidRPr="006D4DAC" w:rsidRDefault="00EF46E2" w:rsidP="00EF46E2">
      <w:pPr>
        <w:tabs>
          <w:tab w:val="left" w:pos="621"/>
        </w:tabs>
        <w:ind w:firstLine="709"/>
        <w:jc w:val="both"/>
        <w:rPr>
          <w:spacing w:val="-4"/>
          <w:sz w:val="28"/>
          <w:szCs w:val="28"/>
        </w:rPr>
      </w:pPr>
      <w:r w:rsidRPr="006D4DAC">
        <w:rPr>
          <w:w w:val="105"/>
          <w:sz w:val="28"/>
          <w:szCs w:val="28"/>
        </w:rPr>
        <w:t xml:space="preserve">- </w:t>
      </w:r>
      <w:r w:rsidRPr="006D4DAC">
        <w:rPr>
          <w:sz w:val="28"/>
          <w:szCs w:val="28"/>
        </w:rPr>
        <w:t>до оси ствола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дерева-3м</w:t>
      </w:r>
      <w:r w:rsidRPr="006D4DAC">
        <w:rPr>
          <w:spacing w:val="-4"/>
          <w:sz w:val="28"/>
          <w:szCs w:val="28"/>
        </w:rPr>
        <w:t>;</w:t>
      </w:r>
    </w:p>
    <w:p w14:paraId="015EDD4B" w14:textId="3BEEC338" w:rsidR="00EF46E2" w:rsidRPr="006D4DAC" w:rsidRDefault="00EF46E2" w:rsidP="00EF46E2">
      <w:pPr>
        <w:tabs>
          <w:tab w:val="left" w:pos="621"/>
        </w:tabs>
        <w:ind w:firstLine="709"/>
        <w:jc w:val="both"/>
        <w:rPr>
          <w:spacing w:val="-4"/>
          <w:sz w:val="28"/>
          <w:szCs w:val="28"/>
        </w:rPr>
      </w:pPr>
      <w:r w:rsidRPr="006D4DAC">
        <w:rPr>
          <w:spacing w:val="-4"/>
          <w:sz w:val="28"/>
          <w:szCs w:val="28"/>
        </w:rPr>
        <w:t xml:space="preserve">- </w:t>
      </w:r>
      <w:r w:rsidRPr="006D4DAC">
        <w:rPr>
          <w:spacing w:val="-2"/>
          <w:sz w:val="28"/>
          <w:szCs w:val="28"/>
        </w:rPr>
        <w:t>до</w:t>
      </w:r>
      <w:r w:rsidR="003C3532">
        <w:rPr>
          <w:spacing w:val="-2"/>
          <w:sz w:val="28"/>
          <w:szCs w:val="28"/>
        </w:rPr>
        <w:t xml:space="preserve"> </w:t>
      </w:r>
      <w:r w:rsidRPr="006D4DAC">
        <w:rPr>
          <w:spacing w:val="-2"/>
          <w:sz w:val="28"/>
          <w:szCs w:val="28"/>
        </w:rPr>
        <w:t>оси</w:t>
      </w:r>
      <w:r w:rsidR="003C3532">
        <w:rPr>
          <w:spacing w:val="-2"/>
          <w:sz w:val="28"/>
          <w:szCs w:val="28"/>
        </w:rPr>
        <w:t xml:space="preserve"> </w:t>
      </w:r>
      <w:r w:rsidRPr="006D4DAC">
        <w:rPr>
          <w:spacing w:val="-2"/>
          <w:sz w:val="28"/>
          <w:szCs w:val="28"/>
        </w:rPr>
        <w:t>кустарника-1,5м</w:t>
      </w:r>
      <w:r w:rsidRPr="006D4DAC">
        <w:rPr>
          <w:spacing w:val="-4"/>
          <w:sz w:val="28"/>
          <w:szCs w:val="28"/>
        </w:rPr>
        <w:t>;</w:t>
      </w:r>
    </w:p>
    <w:p w14:paraId="2F5C30E2" w14:textId="51C40BAB" w:rsidR="00EF46E2" w:rsidRPr="006D4DAC" w:rsidRDefault="00EF46E2" w:rsidP="00EF46E2">
      <w:pPr>
        <w:tabs>
          <w:tab w:val="left" w:pos="621"/>
        </w:tabs>
        <w:ind w:firstLine="709"/>
        <w:jc w:val="both"/>
        <w:rPr>
          <w:spacing w:val="-4"/>
          <w:sz w:val="28"/>
          <w:szCs w:val="28"/>
        </w:rPr>
      </w:pPr>
      <w:r w:rsidRPr="006D4DAC">
        <w:rPr>
          <w:spacing w:val="-4"/>
          <w:sz w:val="28"/>
          <w:szCs w:val="28"/>
        </w:rPr>
        <w:t xml:space="preserve">- </w:t>
      </w:r>
      <w:r w:rsidRPr="006D4DAC">
        <w:rPr>
          <w:sz w:val="28"/>
          <w:szCs w:val="28"/>
        </w:rPr>
        <w:t>до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ограждения-1,5м</w:t>
      </w:r>
      <w:r w:rsidRPr="006D4DAC">
        <w:rPr>
          <w:spacing w:val="-4"/>
          <w:sz w:val="28"/>
          <w:szCs w:val="28"/>
        </w:rPr>
        <w:t>;</w:t>
      </w:r>
    </w:p>
    <w:p w14:paraId="7ECC0F23" w14:textId="77777777" w:rsidR="00EF46E2" w:rsidRPr="006D4DAC" w:rsidRDefault="00EF46E2" w:rsidP="00EF46E2">
      <w:pPr>
        <w:tabs>
          <w:tab w:val="left" w:pos="621"/>
        </w:tabs>
        <w:ind w:firstLine="709"/>
        <w:jc w:val="both"/>
        <w:rPr>
          <w:spacing w:val="-4"/>
          <w:sz w:val="28"/>
          <w:szCs w:val="28"/>
        </w:rPr>
      </w:pPr>
      <w:r w:rsidRPr="006D4DAC">
        <w:rPr>
          <w:sz w:val="28"/>
          <w:szCs w:val="28"/>
        </w:rPr>
        <w:t>- до урн - 0,4м</w:t>
      </w:r>
      <w:r w:rsidRPr="006D4DAC">
        <w:rPr>
          <w:spacing w:val="-4"/>
          <w:sz w:val="28"/>
          <w:szCs w:val="28"/>
        </w:rPr>
        <w:t>;</w:t>
      </w:r>
    </w:p>
    <w:p w14:paraId="756DB087" w14:textId="508F59A9" w:rsidR="00EF46E2" w:rsidRPr="006D4DAC" w:rsidRDefault="00EF46E2" w:rsidP="00EF46E2">
      <w:pPr>
        <w:tabs>
          <w:tab w:val="left" w:pos="1592"/>
        </w:tabs>
        <w:rPr>
          <w:sz w:val="28"/>
          <w:szCs w:val="28"/>
        </w:rPr>
      </w:pPr>
      <w:r w:rsidRPr="006D4DAC">
        <w:rPr>
          <w:sz w:val="28"/>
          <w:szCs w:val="28"/>
        </w:rPr>
        <w:t xml:space="preserve">          - до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опор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освещения-2м</w:t>
      </w:r>
      <w:r w:rsidRPr="006D4DAC">
        <w:rPr>
          <w:spacing w:val="-4"/>
          <w:sz w:val="28"/>
          <w:szCs w:val="28"/>
        </w:rPr>
        <w:t>;</w:t>
      </w:r>
    </w:p>
    <w:p w14:paraId="0C1A288D" w14:textId="5F4EF638" w:rsidR="00EF46E2" w:rsidRPr="006D4DAC" w:rsidRDefault="00EF46E2" w:rsidP="00EF46E2">
      <w:pPr>
        <w:pStyle w:val="af1"/>
        <w:tabs>
          <w:tab w:val="left" w:pos="270"/>
        </w:tabs>
        <w:spacing w:before="35"/>
        <w:ind w:left="709"/>
        <w:rPr>
          <w:color w:val="auto"/>
          <w:sz w:val="28"/>
          <w:szCs w:val="28"/>
        </w:rPr>
      </w:pPr>
      <w:r w:rsidRPr="006D4DAC">
        <w:rPr>
          <w:color w:val="auto"/>
          <w:sz w:val="28"/>
          <w:szCs w:val="28"/>
        </w:rPr>
        <w:t>- до</w:t>
      </w:r>
      <w:r w:rsidR="003C3532">
        <w:rPr>
          <w:color w:val="auto"/>
          <w:sz w:val="28"/>
          <w:szCs w:val="28"/>
        </w:rPr>
        <w:t xml:space="preserve"> </w:t>
      </w:r>
      <w:r w:rsidRPr="006D4DAC">
        <w:rPr>
          <w:color w:val="auto"/>
          <w:sz w:val="28"/>
          <w:szCs w:val="28"/>
        </w:rPr>
        <w:t>рекламных</w:t>
      </w:r>
      <w:r w:rsidR="003C3532">
        <w:rPr>
          <w:color w:val="auto"/>
          <w:sz w:val="28"/>
          <w:szCs w:val="28"/>
        </w:rPr>
        <w:t xml:space="preserve"> </w:t>
      </w:r>
      <w:r w:rsidRPr="006D4DAC">
        <w:rPr>
          <w:color w:val="auto"/>
          <w:sz w:val="28"/>
          <w:szCs w:val="28"/>
        </w:rPr>
        <w:t>конструкций</w:t>
      </w:r>
      <w:r w:rsidR="003C3532">
        <w:rPr>
          <w:color w:val="auto"/>
          <w:sz w:val="28"/>
          <w:szCs w:val="28"/>
        </w:rPr>
        <w:t xml:space="preserve"> </w:t>
      </w:r>
      <w:r w:rsidRPr="006D4DAC">
        <w:rPr>
          <w:color w:val="auto"/>
          <w:sz w:val="28"/>
          <w:szCs w:val="28"/>
        </w:rPr>
        <w:t>среднего</w:t>
      </w:r>
      <w:r w:rsidR="003C3532">
        <w:rPr>
          <w:color w:val="auto"/>
          <w:sz w:val="28"/>
          <w:szCs w:val="28"/>
        </w:rPr>
        <w:t xml:space="preserve"> </w:t>
      </w:r>
      <w:r w:rsidRPr="006D4DAC">
        <w:rPr>
          <w:color w:val="auto"/>
          <w:sz w:val="28"/>
          <w:szCs w:val="28"/>
        </w:rPr>
        <w:t>формата-5м</w:t>
      </w:r>
      <w:r w:rsidRPr="006D4DAC">
        <w:rPr>
          <w:color w:val="auto"/>
          <w:spacing w:val="-4"/>
          <w:sz w:val="28"/>
          <w:szCs w:val="28"/>
        </w:rPr>
        <w:t>;</w:t>
      </w:r>
    </w:p>
    <w:p w14:paraId="6292664A" w14:textId="77777777" w:rsidR="00EF46E2" w:rsidRPr="006D4DAC" w:rsidRDefault="00EF46E2" w:rsidP="00EF46E2">
      <w:pPr>
        <w:pStyle w:val="af1"/>
        <w:tabs>
          <w:tab w:val="left" w:pos="270"/>
        </w:tabs>
        <w:spacing w:before="35" w:line="273" w:lineRule="auto"/>
        <w:ind w:left="581" w:right="4"/>
        <w:rPr>
          <w:color w:val="auto"/>
          <w:sz w:val="28"/>
          <w:szCs w:val="28"/>
        </w:rPr>
      </w:pPr>
      <w:r w:rsidRPr="006D4DAC">
        <w:rPr>
          <w:color w:val="auto"/>
          <w:sz w:val="28"/>
          <w:szCs w:val="28"/>
        </w:rPr>
        <w:t xml:space="preserve">  - до проекции ближайшего</w:t>
      </w:r>
      <w:r w:rsidRPr="00BF6DA6">
        <w:rPr>
          <w:color w:val="auto"/>
          <w:sz w:val="28"/>
          <w:szCs w:val="28"/>
        </w:rPr>
        <w:t xml:space="preserve"> края рекламных конструкций крупного</w:t>
      </w:r>
      <w:r w:rsidRPr="003C3532">
        <w:rPr>
          <w:color w:val="auto"/>
          <w:sz w:val="28"/>
          <w:szCs w:val="28"/>
        </w:rPr>
        <w:t xml:space="preserve"> и</w:t>
      </w:r>
      <w:r w:rsidR="006D4DAC">
        <w:rPr>
          <w:color w:val="FF0000"/>
          <w:sz w:val="28"/>
          <w:szCs w:val="28"/>
        </w:rPr>
        <w:t xml:space="preserve"> </w:t>
      </w:r>
      <w:r w:rsidRPr="006D4DAC">
        <w:rPr>
          <w:color w:val="auto"/>
          <w:sz w:val="28"/>
          <w:szCs w:val="28"/>
        </w:rPr>
        <w:t>особо крупного формата - 10 м.</w:t>
      </w:r>
    </w:p>
    <w:p w14:paraId="256B0026" w14:textId="77777777" w:rsidR="006D4DAC" w:rsidRPr="006D4DAC" w:rsidRDefault="006D4DAC" w:rsidP="00EF46E2">
      <w:pPr>
        <w:pStyle w:val="af1"/>
        <w:widowControl w:val="0"/>
        <w:tabs>
          <w:tab w:val="left" w:pos="630"/>
        </w:tabs>
        <w:autoSpaceDE w:val="0"/>
        <w:autoSpaceDN w:val="0"/>
        <w:spacing w:before="1"/>
        <w:ind w:left="1789" w:right="4"/>
        <w:contextualSpacing w:val="0"/>
        <w:rPr>
          <w:color w:val="auto"/>
          <w:sz w:val="28"/>
          <w:szCs w:val="28"/>
        </w:rPr>
      </w:pPr>
    </w:p>
    <w:p w14:paraId="14F16E6D" w14:textId="77777777" w:rsidR="00EF46E2" w:rsidRPr="006D4DAC" w:rsidRDefault="006D4DAC" w:rsidP="00EF46E2">
      <w:pPr>
        <w:pStyle w:val="af1"/>
        <w:widowControl w:val="0"/>
        <w:tabs>
          <w:tab w:val="left" w:pos="630"/>
        </w:tabs>
        <w:autoSpaceDE w:val="0"/>
        <w:autoSpaceDN w:val="0"/>
        <w:spacing w:before="1"/>
        <w:ind w:left="1789" w:right="4"/>
        <w:contextualSpacing w:val="0"/>
        <w:rPr>
          <w:color w:val="auto"/>
          <w:sz w:val="28"/>
          <w:szCs w:val="28"/>
        </w:rPr>
      </w:pPr>
      <w:r w:rsidRPr="006D4DAC">
        <w:rPr>
          <w:color w:val="auto"/>
          <w:sz w:val="28"/>
          <w:szCs w:val="28"/>
        </w:rPr>
        <w:t xml:space="preserve">             </w:t>
      </w:r>
      <w:r w:rsidR="00EF46E2" w:rsidRPr="006D4DAC">
        <w:rPr>
          <w:color w:val="auto"/>
          <w:sz w:val="28"/>
          <w:szCs w:val="28"/>
        </w:rPr>
        <w:t>Торговые палатки</w:t>
      </w:r>
      <w:r w:rsidRPr="006D4DAC">
        <w:rPr>
          <w:color w:val="auto"/>
          <w:sz w:val="28"/>
          <w:szCs w:val="28"/>
        </w:rPr>
        <w:t xml:space="preserve"> и навесы</w:t>
      </w:r>
    </w:p>
    <w:p w14:paraId="0D25FD0E" w14:textId="77777777" w:rsidR="00EF46E2" w:rsidRPr="006D4DAC" w:rsidRDefault="00EF46E2" w:rsidP="00EF46E2">
      <w:pPr>
        <w:tabs>
          <w:tab w:val="left" w:pos="630"/>
        </w:tabs>
        <w:ind w:right="4"/>
        <w:rPr>
          <w:sz w:val="28"/>
          <w:szCs w:val="28"/>
        </w:rPr>
      </w:pPr>
      <w:r w:rsidRPr="006D4DAC">
        <w:rPr>
          <w:sz w:val="28"/>
          <w:szCs w:val="28"/>
        </w:rPr>
        <w:tab/>
        <w:t>1. Общие требования к внешнему виду.</w:t>
      </w:r>
    </w:p>
    <w:p w14:paraId="0569B112" w14:textId="77777777" w:rsidR="00EF46E2" w:rsidRPr="006D4DAC" w:rsidRDefault="00EF46E2" w:rsidP="00EF46E2">
      <w:pPr>
        <w:tabs>
          <w:tab w:val="left" w:pos="630"/>
        </w:tabs>
        <w:ind w:right="4"/>
        <w:rPr>
          <w:w w:val="110"/>
          <w:sz w:val="28"/>
          <w:szCs w:val="28"/>
        </w:rPr>
      </w:pPr>
      <w:r w:rsidRPr="006D4DAC">
        <w:rPr>
          <w:sz w:val="28"/>
          <w:szCs w:val="28"/>
        </w:rPr>
        <w:tab/>
        <w:t xml:space="preserve">Основными архитектурными и конструктивными элементами </w:t>
      </w:r>
      <w:r w:rsidRPr="006D4DAC">
        <w:rPr>
          <w:w w:val="110"/>
          <w:sz w:val="28"/>
          <w:szCs w:val="28"/>
        </w:rPr>
        <w:t>объектов являются:</w:t>
      </w:r>
    </w:p>
    <w:p w14:paraId="42BAAEBE" w14:textId="77777777" w:rsidR="00EF46E2" w:rsidRPr="006D4DAC" w:rsidRDefault="00EF46E2" w:rsidP="00EF46E2">
      <w:pPr>
        <w:tabs>
          <w:tab w:val="left" w:pos="630"/>
        </w:tabs>
        <w:ind w:right="4" w:firstLine="709"/>
        <w:jc w:val="both"/>
        <w:rPr>
          <w:spacing w:val="-2"/>
          <w:sz w:val="28"/>
          <w:szCs w:val="28"/>
        </w:rPr>
      </w:pPr>
      <w:r w:rsidRPr="006D4DAC">
        <w:rPr>
          <w:w w:val="110"/>
          <w:sz w:val="28"/>
          <w:szCs w:val="28"/>
        </w:rPr>
        <w:t xml:space="preserve">- </w:t>
      </w:r>
      <w:r w:rsidRPr="006D4DAC">
        <w:rPr>
          <w:sz w:val="28"/>
          <w:szCs w:val="28"/>
        </w:rPr>
        <w:t xml:space="preserve">несущий </w:t>
      </w:r>
      <w:r w:rsidRPr="006D4DAC">
        <w:rPr>
          <w:spacing w:val="-2"/>
          <w:sz w:val="28"/>
          <w:szCs w:val="28"/>
        </w:rPr>
        <w:t>каркас;</w:t>
      </w:r>
    </w:p>
    <w:p w14:paraId="0ECE9980" w14:textId="5D37F82D" w:rsidR="00EF46E2" w:rsidRPr="006D4DAC" w:rsidRDefault="00EF46E2" w:rsidP="00EF46E2">
      <w:pPr>
        <w:tabs>
          <w:tab w:val="left" w:pos="630"/>
        </w:tabs>
        <w:ind w:right="4" w:firstLine="709"/>
        <w:jc w:val="both"/>
        <w:rPr>
          <w:spacing w:val="-2"/>
          <w:sz w:val="28"/>
          <w:szCs w:val="28"/>
        </w:rPr>
      </w:pPr>
      <w:r w:rsidRPr="006D4DAC">
        <w:rPr>
          <w:spacing w:val="-2"/>
          <w:sz w:val="28"/>
          <w:szCs w:val="28"/>
        </w:rPr>
        <w:t xml:space="preserve">- </w:t>
      </w:r>
      <w:r w:rsidRPr="006D4DAC">
        <w:rPr>
          <w:sz w:val="28"/>
          <w:szCs w:val="28"/>
        </w:rPr>
        <w:t>база</w:t>
      </w:r>
      <w:r w:rsid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(тумба,</w:t>
      </w:r>
      <w:r w:rsid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прилавок</w:t>
      </w:r>
      <w:r w:rsidR="003C3532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и</w:t>
      </w:r>
      <w:r w:rsid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т.п.</w:t>
      </w:r>
      <w:r w:rsid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с</w:t>
      </w:r>
      <w:r w:rsid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применением</w:t>
      </w:r>
      <w:r w:rsid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декоративных</w:t>
      </w:r>
      <w:r w:rsidR="006D4DAC">
        <w:rPr>
          <w:sz w:val="28"/>
          <w:szCs w:val="28"/>
        </w:rPr>
        <w:t xml:space="preserve"> </w:t>
      </w:r>
      <w:r w:rsidRPr="006D4DAC">
        <w:rPr>
          <w:spacing w:val="-2"/>
          <w:sz w:val="28"/>
          <w:szCs w:val="28"/>
        </w:rPr>
        <w:t>щитов);</w:t>
      </w:r>
    </w:p>
    <w:p w14:paraId="26E37B40" w14:textId="77777777" w:rsidR="00EF46E2" w:rsidRPr="00BF6DA6" w:rsidRDefault="00EF46E2" w:rsidP="00EF46E2">
      <w:pPr>
        <w:tabs>
          <w:tab w:val="left" w:pos="630"/>
        </w:tabs>
        <w:ind w:right="4" w:firstLine="709"/>
        <w:jc w:val="both"/>
        <w:rPr>
          <w:spacing w:val="-2"/>
          <w:sz w:val="28"/>
          <w:szCs w:val="28"/>
        </w:rPr>
      </w:pPr>
      <w:r w:rsidRPr="006D4DAC">
        <w:rPr>
          <w:spacing w:val="-2"/>
          <w:sz w:val="28"/>
          <w:szCs w:val="28"/>
        </w:rPr>
        <w:t xml:space="preserve">- </w:t>
      </w:r>
      <w:r w:rsidRPr="006D4DAC">
        <w:rPr>
          <w:sz w:val="28"/>
          <w:szCs w:val="28"/>
        </w:rPr>
        <w:t>навес</w:t>
      </w:r>
      <w:r w:rsid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(в</w:t>
      </w:r>
      <w:r w:rsid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том</w:t>
      </w:r>
      <w:r w:rsid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числе</w:t>
      </w:r>
      <w:r w:rsidR="006D4DAC">
        <w:rPr>
          <w:sz w:val="28"/>
          <w:szCs w:val="28"/>
        </w:rPr>
        <w:t xml:space="preserve"> </w:t>
      </w:r>
      <w:r w:rsidRPr="006D4DAC">
        <w:rPr>
          <w:spacing w:val="-2"/>
          <w:sz w:val="28"/>
          <w:szCs w:val="28"/>
        </w:rPr>
        <w:t>тентовый</w:t>
      </w:r>
      <w:r w:rsidRPr="00BF6DA6">
        <w:rPr>
          <w:spacing w:val="-2"/>
          <w:sz w:val="28"/>
          <w:szCs w:val="28"/>
        </w:rPr>
        <w:t>);</w:t>
      </w:r>
    </w:p>
    <w:p w14:paraId="7FFBFF1E" w14:textId="77777777" w:rsidR="00EF46E2" w:rsidRPr="00BF6DA6" w:rsidRDefault="00EF46E2" w:rsidP="00EF46E2">
      <w:pPr>
        <w:tabs>
          <w:tab w:val="left" w:pos="630"/>
        </w:tabs>
        <w:ind w:right="4" w:firstLine="709"/>
        <w:jc w:val="both"/>
        <w:rPr>
          <w:spacing w:val="-2"/>
          <w:w w:val="110"/>
          <w:sz w:val="28"/>
          <w:szCs w:val="28"/>
        </w:rPr>
      </w:pPr>
      <w:r w:rsidRPr="00BF6DA6">
        <w:rPr>
          <w:spacing w:val="-2"/>
          <w:sz w:val="28"/>
          <w:szCs w:val="28"/>
        </w:rPr>
        <w:t xml:space="preserve">- </w:t>
      </w:r>
      <w:r w:rsidRPr="00BF6DA6">
        <w:rPr>
          <w:spacing w:val="-2"/>
          <w:w w:val="110"/>
          <w:sz w:val="28"/>
          <w:szCs w:val="28"/>
        </w:rPr>
        <w:t>вывески;</w:t>
      </w:r>
    </w:p>
    <w:p w14:paraId="01771CEF" w14:textId="77777777" w:rsidR="00EF46E2" w:rsidRPr="006D4DAC" w:rsidRDefault="00EF46E2" w:rsidP="00EF46E2">
      <w:pPr>
        <w:tabs>
          <w:tab w:val="left" w:pos="630"/>
        </w:tabs>
        <w:ind w:right="4" w:firstLine="709"/>
        <w:jc w:val="both"/>
        <w:rPr>
          <w:spacing w:val="-2"/>
          <w:sz w:val="28"/>
          <w:szCs w:val="28"/>
        </w:rPr>
      </w:pPr>
      <w:r w:rsidRPr="006D4DAC">
        <w:rPr>
          <w:spacing w:val="-2"/>
          <w:w w:val="110"/>
          <w:sz w:val="28"/>
          <w:szCs w:val="28"/>
        </w:rPr>
        <w:t xml:space="preserve">- </w:t>
      </w:r>
      <w:r w:rsidRPr="006D4DAC">
        <w:rPr>
          <w:sz w:val="28"/>
          <w:szCs w:val="28"/>
        </w:rPr>
        <w:t>декоративные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элементы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pacing w:val="-2"/>
          <w:sz w:val="28"/>
          <w:szCs w:val="28"/>
        </w:rPr>
        <w:t>конструкций.</w:t>
      </w:r>
    </w:p>
    <w:p w14:paraId="519DBA31" w14:textId="77777777" w:rsidR="00EF46E2" w:rsidRPr="006D4DAC" w:rsidRDefault="00EF46E2" w:rsidP="00EF46E2">
      <w:pPr>
        <w:tabs>
          <w:tab w:val="left" w:pos="630"/>
        </w:tabs>
        <w:ind w:right="4" w:firstLine="709"/>
        <w:jc w:val="both"/>
        <w:rPr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t>Допускается при устройстве кровли торговой палатки применять конструкцию фальцевой кровли.</w:t>
      </w:r>
    </w:p>
    <w:p w14:paraId="2AFCBA94" w14:textId="77777777" w:rsidR="00EF46E2" w:rsidRPr="006D4DAC" w:rsidRDefault="00EF46E2" w:rsidP="00EF46E2">
      <w:pPr>
        <w:tabs>
          <w:tab w:val="left" w:pos="630"/>
        </w:tabs>
        <w:ind w:right="4" w:firstLine="709"/>
        <w:jc w:val="both"/>
        <w:rPr>
          <w:w w:val="110"/>
          <w:sz w:val="28"/>
          <w:szCs w:val="28"/>
        </w:rPr>
      </w:pPr>
      <w:r w:rsidRPr="006D4DAC">
        <w:rPr>
          <w:sz w:val="28"/>
          <w:szCs w:val="28"/>
        </w:rPr>
        <w:t>При установке тумбы допускается устройство внутри нее до</w:t>
      </w:r>
      <w:r w:rsidRPr="006D4DAC">
        <w:rPr>
          <w:w w:val="110"/>
          <w:sz w:val="28"/>
          <w:szCs w:val="28"/>
        </w:rPr>
        <w:t>полнительного</w:t>
      </w:r>
      <w:r w:rsidR="006D4DAC" w:rsidRPr="006D4DAC">
        <w:rPr>
          <w:w w:val="110"/>
          <w:sz w:val="28"/>
          <w:szCs w:val="28"/>
        </w:rPr>
        <w:t xml:space="preserve"> </w:t>
      </w:r>
      <w:r w:rsidRPr="006D4DAC">
        <w:rPr>
          <w:w w:val="110"/>
          <w:sz w:val="28"/>
          <w:szCs w:val="28"/>
        </w:rPr>
        <w:t>пространства</w:t>
      </w:r>
      <w:r w:rsidR="006D4DAC" w:rsidRPr="006D4DAC">
        <w:rPr>
          <w:w w:val="110"/>
          <w:sz w:val="28"/>
          <w:szCs w:val="28"/>
        </w:rPr>
        <w:t xml:space="preserve"> </w:t>
      </w:r>
      <w:r w:rsidRPr="006D4DAC">
        <w:rPr>
          <w:w w:val="110"/>
          <w:sz w:val="28"/>
          <w:szCs w:val="28"/>
        </w:rPr>
        <w:t>для</w:t>
      </w:r>
      <w:r w:rsidR="006D4DAC" w:rsidRPr="006D4DAC">
        <w:rPr>
          <w:w w:val="110"/>
          <w:sz w:val="28"/>
          <w:szCs w:val="28"/>
        </w:rPr>
        <w:t xml:space="preserve"> </w:t>
      </w:r>
      <w:r w:rsidRPr="006D4DAC">
        <w:rPr>
          <w:w w:val="110"/>
          <w:sz w:val="28"/>
          <w:szCs w:val="28"/>
        </w:rPr>
        <w:t>хранения.</w:t>
      </w:r>
    </w:p>
    <w:p w14:paraId="3C8E775D" w14:textId="77777777" w:rsidR="00EF46E2" w:rsidRPr="006D4DAC" w:rsidRDefault="00EF46E2" w:rsidP="00EF46E2">
      <w:pPr>
        <w:tabs>
          <w:tab w:val="left" w:pos="630"/>
        </w:tabs>
        <w:ind w:right="4" w:firstLine="709"/>
        <w:jc w:val="both"/>
        <w:rPr>
          <w:sz w:val="28"/>
          <w:szCs w:val="28"/>
        </w:rPr>
      </w:pPr>
      <w:r w:rsidRPr="006D4DAC">
        <w:rPr>
          <w:sz w:val="28"/>
          <w:szCs w:val="28"/>
        </w:rPr>
        <w:t>Конструкция торговых навесов и палаток должна иметь возможность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быстрого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монтажа,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демонтажа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и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перемещения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на</w:t>
      </w:r>
      <w:r w:rsidR="006D4DAC" w:rsidRPr="006D4DAC">
        <w:rPr>
          <w:sz w:val="28"/>
          <w:szCs w:val="28"/>
        </w:rPr>
        <w:t xml:space="preserve"> </w:t>
      </w:r>
      <w:r w:rsidRPr="006D4DAC">
        <w:rPr>
          <w:sz w:val="28"/>
          <w:szCs w:val="28"/>
        </w:rPr>
        <w:t>другое место размещения.</w:t>
      </w:r>
    </w:p>
    <w:p w14:paraId="4085FC15" w14:textId="77777777" w:rsidR="00EF46E2" w:rsidRPr="006D4DAC" w:rsidRDefault="00EF46E2" w:rsidP="00EF46E2">
      <w:pPr>
        <w:tabs>
          <w:tab w:val="left" w:pos="630"/>
        </w:tabs>
        <w:ind w:right="4" w:firstLine="709"/>
        <w:jc w:val="both"/>
        <w:rPr>
          <w:spacing w:val="-2"/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t xml:space="preserve">Высота торгового навеса или палатки должна обеспечивать </w:t>
      </w:r>
      <w:r w:rsidRPr="006D4DAC">
        <w:rPr>
          <w:sz w:val="28"/>
          <w:szCs w:val="28"/>
        </w:rPr>
        <w:t xml:space="preserve">комфортное расположение человека внутри объекта в положении </w:t>
      </w:r>
      <w:r w:rsidRPr="006D4DAC">
        <w:rPr>
          <w:spacing w:val="-2"/>
          <w:w w:val="105"/>
          <w:sz w:val="28"/>
          <w:szCs w:val="28"/>
        </w:rPr>
        <w:t>стоя.</w:t>
      </w:r>
    </w:p>
    <w:p w14:paraId="6F248E8A" w14:textId="36E88A1A" w:rsidR="00EF46E2" w:rsidRPr="006D4DAC" w:rsidRDefault="00EF46E2" w:rsidP="00EF46E2">
      <w:pPr>
        <w:tabs>
          <w:tab w:val="left" w:pos="630"/>
        </w:tabs>
        <w:ind w:right="4" w:firstLine="709"/>
        <w:jc w:val="both"/>
        <w:rPr>
          <w:spacing w:val="-2"/>
          <w:w w:val="105"/>
          <w:sz w:val="28"/>
          <w:szCs w:val="28"/>
        </w:rPr>
      </w:pPr>
      <w:r w:rsidRPr="006D4DAC">
        <w:rPr>
          <w:spacing w:val="-2"/>
          <w:w w:val="105"/>
          <w:sz w:val="28"/>
          <w:szCs w:val="28"/>
        </w:rPr>
        <w:t>Параметры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несущих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конструкций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объектов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уточняются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на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ос</w:t>
      </w:r>
      <w:r w:rsidRPr="006D4DAC">
        <w:rPr>
          <w:w w:val="105"/>
          <w:sz w:val="28"/>
          <w:szCs w:val="28"/>
        </w:rPr>
        <w:t>новании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фактических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размеров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объекта,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его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типологии.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 xml:space="preserve">Торговые </w:t>
      </w:r>
      <w:r w:rsidRPr="006D4DAC">
        <w:rPr>
          <w:spacing w:val="-2"/>
          <w:w w:val="105"/>
          <w:sz w:val="28"/>
          <w:szCs w:val="28"/>
        </w:rPr>
        <w:t>палатки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и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навесы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не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предусматривают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устройство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фундамента.</w:t>
      </w:r>
    </w:p>
    <w:p w14:paraId="687D26F6" w14:textId="77777777" w:rsidR="00EF46E2" w:rsidRPr="00BF6DA6" w:rsidRDefault="00EF46E2" w:rsidP="00EF46E2">
      <w:pPr>
        <w:tabs>
          <w:tab w:val="left" w:pos="630"/>
        </w:tabs>
        <w:ind w:right="4" w:firstLine="709"/>
        <w:jc w:val="both"/>
        <w:rPr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t>Для обеспечения надежности и устойчивости конструкции</w:t>
      </w:r>
      <w:r w:rsidRPr="00BF6DA6">
        <w:rPr>
          <w:w w:val="105"/>
          <w:sz w:val="28"/>
          <w:szCs w:val="28"/>
        </w:rPr>
        <w:t xml:space="preserve"> рекомендуется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устройство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анкеровки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несущего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каркаса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в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существующее твердое покрытие.</w:t>
      </w:r>
    </w:p>
    <w:p w14:paraId="244C9BB0" w14:textId="77777777" w:rsidR="00EF46E2" w:rsidRPr="006D4DAC" w:rsidRDefault="00EF46E2" w:rsidP="006D4DAC">
      <w:pPr>
        <w:tabs>
          <w:tab w:val="left" w:pos="682"/>
          <w:tab w:val="left" w:pos="6379"/>
          <w:tab w:val="left" w:pos="6663"/>
        </w:tabs>
        <w:spacing w:before="35"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sz w:val="28"/>
          <w:szCs w:val="28"/>
        </w:rPr>
        <w:t>Перед выполнением работ рекомендуется разработка проек</w:t>
      </w:r>
      <w:r w:rsidRPr="00BF6DA6">
        <w:rPr>
          <w:w w:val="105"/>
          <w:sz w:val="28"/>
          <w:szCs w:val="28"/>
        </w:rPr>
        <w:t xml:space="preserve">та архитектурно-конструктивных решений и </w:t>
      </w:r>
      <w:r w:rsidRPr="00BF6DA6">
        <w:rPr>
          <w:sz w:val="28"/>
          <w:szCs w:val="28"/>
        </w:rPr>
        <w:t xml:space="preserve">согласование </w:t>
      </w:r>
      <w:r w:rsidR="006D4DAC">
        <w:rPr>
          <w:sz w:val="28"/>
          <w:szCs w:val="28"/>
        </w:rPr>
        <w:t>с отделом градостроительства комитета имущественных отношений и градостроительной деятельности администрации</w:t>
      </w:r>
      <w:r w:rsidR="006D4DAC" w:rsidRPr="00BF6DA6">
        <w:rPr>
          <w:sz w:val="28"/>
          <w:szCs w:val="28"/>
        </w:rPr>
        <w:t xml:space="preserve"> Тарногского муниципального округа.</w:t>
      </w:r>
    </w:p>
    <w:p w14:paraId="29FD6D21" w14:textId="77777777" w:rsidR="00EF46E2" w:rsidRPr="00BF6DA6" w:rsidRDefault="00EF46E2" w:rsidP="00EF46E2">
      <w:pPr>
        <w:tabs>
          <w:tab w:val="left" w:pos="627"/>
          <w:tab w:val="left" w:pos="10065"/>
        </w:tabs>
        <w:ind w:right="4" w:firstLine="709"/>
        <w:jc w:val="both"/>
        <w:rPr>
          <w:spacing w:val="-2"/>
          <w:w w:val="105"/>
          <w:sz w:val="28"/>
          <w:szCs w:val="28"/>
        </w:rPr>
      </w:pPr>
      <w:r w:rsidRPr="00BF6DA6">
        <w:rPr>
          <w:spacing w:val="-2"/>
          <w:w w:val="105"/>
          <w:sz w:val="28"/>
          <w:szCs w:val="28"/>
        </w:rPr>
        <w:t>2. Требования к размещению.</w:t>
      </w:r>
    </w:p>
    <w:p w14:paraId="7A505BAF" w14:textId="77777777" w:rsidR="00EF46E2" w:rsidRPr="006D4DAC" w:rsidRDefault="00EF46E2" w:rsidP="006D4DAC">
      <w:pPr>
        <w:tabs>
          <w:tab w:val="left" w:pos="682"/>
          <w:tab w:val="left" w:pos="6379"/>
          <w:tab w:val="left" w:pos="6663"/>
        </w:tabs>
        <w:spacing w:before="35"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spacing w:val="-2"/>
          <w:w w:val="105"/>
          <w:sz w:val="28"/>
          <w:szCs w:val="28"/>
        </w:rPr>
        <w:t>Торговые</w:t>
      </w:r>
      <w:r w:rsidR="006D4DAC">
        <w:rPr>
          <w:spacing w:val="-2"/>
          <w:w w:val="105"/>
          <w:sz w:val="28"/>
          <w:szCs w:val="28"/>
        </w:rPr>
        <w:t xml:space="preserve"> </w:t>
      </w:r>
      <w:r w:rsidRPr="00BF6DA6">
        <w:rPr>
          <w:spacing w:val="-2"/>
          <w:w w:val="105"/>
          <w:sz w:val="28"/>
          <w:szCs w:val="28"/>
        </w:rPr>
        <w:t>навесы</w:t>
      </w:r>
      <w:r w:rsidR="006D4DAC">
        <w:rPr>
          <w:spacing w:val="-2"/>
          <w:w w:val="105"/>
          <w:sz w:val="28"/>
          <w:szCs w:val="28"/>
        </w:rPr>
        <w:t xml:space="preserve"> </w:t>
      </w:r>
      <w:r w:rsidRPr="00BF6DA6">
        <w:rPr>
          <w:spacing w:val="-2"/>
          <w:w w:val="105"/>
          <w:sz w:val="28"/>
          <w:szCs w:val="28"/>
        </w:rPr>
        <w:t>и</w:t>
      </w:r>
      <w:r w:rsidR="006D4DAC">
        <w:rPr>
          <w:spacing w:val="-2"/>
          <w:w w:val="105"/>
          <w:sz w:val="28"/>
          <w:szCs w:val="28"/>
        </w:rPr>
        <w:t xml:space="preserve"> </w:t>
      </w:r>
      <w:r w:rsidRPr="00BF6DA6">
        <w:rPr>
          <w:spacing w:val="-2"/>
          <w:w w:val="105"/>
          <w:sz w:val="28"/>
          <w:szCs w:val="28"/>
        </w:rPr>
        <w:t>палатки</w:t>
      </w:r>
      <w:r w:rsidR="006D4DAC">
        <w:rPr>
          <w:spacing w:val="-2"/>
          <w:w w:val="105"/>
          <w:sz w:val="28"/>
          <w:szCs w:val="28"/>
        </w:rPr>
        <w:t xml:space="preserve"> </w:t>
      </w:r>
      <w:r w:rsidRPr="00BF6DA6">
        <w:rPr>
          <w:spacing w:val="-2"/>
          <w:w w:val="105"/>
          <w:sz w:val="28"/>
          <w:szCs w:val="28"/>
        </w:rPr>
        <w:t>размещаются</w:t>
      </w:r>
      <w:r w:rsidR="006D4DAC">
        <w:rPr>
          <w:spacing w:val="-2"/>
          <w:w w:val="105"/>
          <w:sz w:val="28"/>
          <w:szCs w:val="28"/>
        </w:rPr>
        <w:t xml:space="preserve"> </w:t>
      </w:r>
      <w:r w:rsidRPr="00BF6DA6">
        <w:rPr>
          <w:spacing w:val="-2"/>
          <w:w w:val="105"/>
          <w:sz w:val="28"/>
          <w:szCs w:val="28"/>
        </w:rPr>
        <w:t>только</w:t>
      </w:r>
      <w:r w:rsidR="006D4DAC">
        <w:rPr>
          <w:spacing w:val="-2"/>
          <w:w w:val="105"/>
          <w:sz w:val="28"/>
          <w:szCs w:val="28"/>
        </w:rPr>
        <w:t xml:space="preserve"> </w:t>
      </w:r>
      <w:r w:rsidRPr="00BF6DA6">
        <w:rPr>
          <w:spacing w:val="-2"/>
          <w:w w:val="105"/>
          <w:sz w:val="28"/>
          <w:szCs w:val="28"/>
        </w:rPr>
        <w:t>в</w:t>
      </w:r>
      <w:r w:rsidR="006D4DAC">
        <w:rPr>
          <w:spacing w:val="-2"/>
          <w:w w:val="105"/>
          <w:sz w:val="28"/>
          <w:szCs w:val="28"/>
        </w:rPr>
        <w:t xml:space="preserve"> </w:t>
      </w:r>
      <w:r w:rsidRPr="00BF6DA6">
        <w:rPr>
          <w:spacing w:val="-2"/>
          <w:w w:val="105"/>
          <w:sz w:val="28"/>
          <w:szCs w:val="28"/>
        </w:rPr>
        <w:t xml:space="preserve">специально </w:t>
      </w:r>
      <w:r w:rsidRPr="00BF6DA6">
        <w:rPr>
          <w:w w:val="105"/>
          <w:sz w:val="28"/>
          <w:szCs w:val="28"/>
        </w:rPr>
        <w:t xml:space="preserve">отведенных зонах, согласованных </w:t>
      </w:r>
      <w:r w:rsidR="006D4DAC">
        <w:rPr>
          <w:w w:val="105"/>
          <w:sz w:val="28"/>
          <w:szCs w:val="28"/>
        </w:rPr>
        <w:t xml:space="preserve">с </w:t>
      </w:r>
      <w:r w:rsidR="006D4DAC">
        <w:rPr>
          <w:sz w:val="28"/>
          <w:szCs w:val="28"/>
        </w:rPr>
        <w:t xml:space="preserve">отделом градостроительства комитета имущественных отношений и градостроительной деятельности </w:t>
      </w:r>
      <w:r w:rsidR="006D4DAC" w:rsidRPr="006D4DAC">
        <w:rPr>
          <w:sz w:val="28"/>
          <w:szCs w:val="28"/>
        </w:rPr>
        <w:t>администрации Тарногского муниципального округа.</w:t>
      </w:r>
    </w:p>
    <w:p w14:paraId="77DA3A76" w14:textId="77777777" w:rsidR="00EF46E2" w:rsidRPr="006D4DAC" w:rsidRDefault="00EF46E2" w:rsidP="00EF46E2">
      <w:pPr>
        <w:tabs>
          <w:tab w:val="left" w:pos="627"/>
          <w:tab w:val="left" w:pos="10065"/>
        </w:tabs>
        <w:ind w:right="4" w:firstLine="709"/>
        <w:jc w:val="both"/>
        <w:rPr>
          <w:spacing w:val="-2"/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t>Торговые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навесы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и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палатки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должны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быть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установлены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так,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что</w:t>
      </w:r>
      <w:r w:rsidRPr="006D4DAC">
        <w:rPr>
          <w:spacing w:val="-2"/>
          <w:w w:val="105"/>
          <w:sz w:val="28"/>
          <w:szCs w:val="28"/>
        </w:rPr>
        <w:t>бы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обеспечить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свободный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проход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шириной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не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менее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2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м.</w:t>
      </w:r>
    </w:p>
    <w:p w14:paraId="0A01C4AB" w14:textId="77777777" w:rsidR="00EF46E2" w:rsidRPr="006D4DAC" w:rsidRDefault="00EF46E2" w:rsidP="00EF46E2">
      <w:pPr>
        <w:tabs>
          <w:tab w:val="left" w:pos="627"/>
          <w:tab w:val="left" w:pos="10065"/>
        </w:tabs>
        <w:ind w:right="4" w:firstLine="709"/>
        <w:jc w:val="both"/>
        <w:rPr>
          <w:sz w:val="28"/>
          <w:szCs w:val="28"/>
        </w:rPr>
      </w:pPr>
      <w:r w:rsidRPr="006D4DAC">
        <w:rPr>
          <w:sz w:val="28"/>
          <w:szCs w:val="28"/>
        </w:rPr>
        <w:t>Торговые навесы и палатки не должны препятствовать движению пешеходов, доступу к зданиям, аварийным выходам.</w:t>
      </w:r>
    </w:p>
    <w:p w14:paraId="00E29B15" w14:textId="77777777" w:rsidR="00EF46E2" w:rsidRPr="006D4DAC" w:rsidRDefault="00EF46E2" w:rsidP="00EF46E2">
      <w:pPr>
        <w:tabs>
          <w:tab w:val="left" w:pos="627"/>
          <w:tab w:val="left" w:pos="10065"/>
        </w:tabs>
        <w:ind w:right="4" w:firstLine="709"/>
        <w:jc w:val="both"/>
        <w:rPr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t>Не допускается размещение торговых навесов и палаток в границах охранных зон инженерных сетей.</w:t>
      </w:r>
    </w:p>
    <w:p w14:paraId="106428A2" w14:textId="1206DEBD" w:rsidR="00EF46E2" w:rsidRPr="006D4DAC" w:rsidRDefault="00EF46E2" w:rsidP="00EF46E2">
      <w:pPr>
        <w:tabs>
          <w:tab w:val="left" w:pos="627"/>
          <w:tab w:val="left" w:pos="10065"/>
        </w:tabs>
        <w:ind w:right="4" w:firstLine="709"/>
        <w:jc w:val="both"/>
        <w:rPr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t xml:space="preserve">Не допускается устройство торговых навесов и палаток на </w:t>
      </w:r>
      <w:r w:rsidRPr="006D4DAC">
        <w:rPr>
          <w:spacing w:val="-2"/>
          <w:w w:val="105"/>
          <w:sz w:val="28"/>
          <w:szCs w:val="28"/>
        </w:rPr>
        <w:t>участках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озеленения.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Размещение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объектов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допускается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>только</w:t>
      </w:r>
      <w:r w:rsidR="006D4DAC" w:rsidRPr="006D4DAC">
        <w:rPr>
          <w:spacing w:val="-2"/>
          <w:w w:val="105"/>
          <w:sz w:val="28"/>
          <w:szCs w:val="28"/>
        </w:rPr>
        <w:t xml:space="preserve"> </w:t>
      </w:r>
      <w:r w:rsidRPr="006D4DAC">
        <w:rPr>
          <w:spacing w:val="-2"/>
          <w:w w:val="105"/>
          <w:sz w:val="28"/>
          <w:szCs w:val="28"/>
        </w:rPr>
        <w:t xml:space="preserve">на </w:t>
      </w:r>
      <w:r w:rsidRPr="006D4DAC">
        <w:rPr>
          <w:w w:val="105"/>
          <w:sz w:val="28"/>
          <w:szCs w:val="28"/>
        </w:rPr>
        <w:t>площадках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с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твердым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покрытием.</w:t>
      </w:r>
    </w:p>
    <w:p w14:paraId="6D778493" w14:textId="77777777" w:rsidR="00EF46E2" w:rsidRPr="006D4DAC" w:rsidRDefault="00EF46E2" w:rsidP="00EF46E2">
      <w:pPr>
        <w:tabs>
          <w:tab w:val="left" w:pos="627"/>
          <w:tab w:val="left" w:pos="10065"/>
        </w:tabs>
        <w:ind w:right="4" w:firstLine="709"/>
        <w:jc w:val="both"/>
        <w:rPr>
          <w:w w:val="105"/>
          <w:sz w:val="28"/>
          <w:szCs w:val="28"/>
        </w:rPr>
      </w:pPr>
      <w:r w:rsidRPr="006D4DAC">
        <w:rPr>
          <w:w w:val="105"/>
          <w:sz w:val="28"/>
          <w:szCs w:val="28"/>
        </w:rPr>
        <w:lastRenderedPageBreak/>
        <w:t>Места подключения к электричеству, водоснабжению и другим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коммуникациям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должны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быть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организованы</w:t>
      </w:r>
      <w:r w:rsidR="006D4DAC" w:rsidRPr="006D4DAC">
        <w:rPr>
          <w:w w:val="105"/>
          <w:sz w:val="28"/>
          <w:szCs w:val="28"/>
        </w:rPr>
        <w:t xml:space="preserve"> </w:t>
      </w:r>
      <w:r w:rsidRPr="006D4DAC">
        <w:rPr>
          <w:w w:val="105"/>
          <w:sz w:val="28"/>
          <w:szCs w:val="28"/>
        </w:rPr>
        <w:t>централизованно.</w:t>
      </w:r>
    </w:p>
    <w:p w14:paraId="1D25E9D0" w14:textId="77777777" w:rsidR="00EF46E2" w:rsidRPr="00BF6DA6" w:rsidRDefault="00EF46E2" w:rsidP="00EF46E2">
      <w:pPr>
        <w:tabs>
          <w:tab w:val="left" w:pos="627"/>
          <w:tab w:val="left" w:pos="10065"/>
        </w:tabs>
        <w:ind w:right="4" w:firstLine="709"/>
        <w:jc w:val="both"/>
        <w:rPr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>Размещение торговых навесов и палаток не должно препятствовать видимости дорожных знаков.</w:t>
      </w:r>
    </w:p>
    <w:p w14:paraId="528789BB" w14:textId="77777777" w:rsidR="006D4DAC" w:rsidRDefault="00EF46E2" w:rsidP="00EF46E2">
      <w:pPr>
        <w:widowControl w:val="0"/>
        <w:tabs>
          <w:tab w:val="left" w:pos="578"/>
        </w:tabs>
        <w:autoSpaceDE w:val="0"/>
        <w:autoSpaceDN w:val="0"/>
        <w:spacing w:before="1" w:line="273" w:lineRule="auto"/>
        <w:ind w:right="4"/>
        <w:rPr>
          <w:sz w:val="28"/>
          <w:szCs w:val="28"/>
        </w:rPr>
      </w:pPr>
      <w:r w:rsidRPr="00BF6DA6">
        <w:rPr>
          <w:sz w:val="28"/>
          <w:szCs w:val="28"/>
        </w:rPr>
        <w:tab/>
      </w:r>
      <w:r w:rsidRPr="00BF6DA6">
        <w:rPr>
          <w:sz w:val="28"/>
          <w:szCs w:val="28"/>
        </w:rPr>
        <w:tab/>
      </w:r>
      <w:r w:rsidRPr="00BF6DA6">
        <w:rPr>
          <w:sz w:val="28"/>
          <w:szCs w:val="28"/>
        </w:rPr>
        <w:tab/>
      </w:r>
    </w:p>
    <w:p w14:paraId="34BBBB7A" w14:textId="77777777" w:rsidR="00EF46E2" w:rsidRPr="00BF6DA6" w:rsidRDefault="006D4DAC" w:rsidP="00EF46E2">
      <w:pPr>
        <w:widowControl w:val="0"/>
        <w:tabs>
          <w:tab w:val="left" w:pos="578"/>
        </w:tabs>
        <w:autoSpaceDE w:val="0"/>
        <w:autoSpaceDN w:val="0"/>
        <w:spacing w:before="1" w:line="273" w:lineRule="auto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EF46E2" w:rsidRPr="00BF6DA6">
        <w:rPr>
          <w:sz w:val="28"/>
          <w:szCs w:val="28"/>
        </w:rPr>
        <w:t>Передвижные сооружения и объекты мобильной торговли</w:t>
      </w:r>
    </w:p>
    <w:p w14:paraId="21140A6B" w14:textId="77777777" w:rsidR="00EF46E2" w:rsidRPr="00BF6DA6" w:rsidRDefault="00EF46E2" w:rsidP="006D4DAC">
      <w:pPr>
        <w:tabs>
          <w:tab w:val="left" w:pos="549"/>
        </w:tabs>
        <w:ind w:left="142" w:firstLine="567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1. Общие</w:t>
      </w:r>
      <w:r w:rsidR="006D4DAC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требования</w:t>
      </w:r>
      <w:r w:rsidR="006D4DAC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к</w:t>
      </w:r>
      <w:r w:rsidR="006D4DAC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внешнему</w:t>
      </w:r>
      <w:r w:rsidR="006D4DAC">
        <w:rPr>
          <w:sz w:val="28"/>
          <w:szCs w:val="28"/>
        </w:rPr>
        <w:t xml:space="preserve"> </w:t>
      </w:r>
      <w:r w:rsidRPr="00BF6DA6">
        <w:rPr>
          <w:spacing w:val="-2"/>
          <w:sz w:val="28"/>
          <w:szCs w:val="28"/>
        </w:rPr>
        <w:t>виду.</w:t>
      </w:r>
    </w:p>
    <w:p w14:paraId="18E06F35" w14:textId="77777777" w:rsidR="00EF46E2" w:rsidRPr="00BF6DA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pacing w:val="-2"/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>Передвижные сооружения и объекты мобильной торговли должны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быть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выполнены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в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едином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эстетичном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стиле,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с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учетом</w:t>
      </w:r>
      <w:r w:rsidR="006D4DAC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гармоничного сочетания с окружающей архитектурой</w:t>
      </w:r>
      <w:r w:rsidRPr="00BF6DA6">
        <w:rPr>
          <w:spacing w:val="-2"/>
          <w:w w:val="105"/>
          <w:sz w:val="28"/>
          <w:szCs w:val="28"/>
        </w:rPr>
        <w:t>.</w:t>
      </w:r>
    </w:p>
    <w:p w14:paraId="751710E7" w14:textId="77777777" w:rsidR="006D4DAC" w:rsidRPr="00BF6DA6" w:rsidRDefault="00EF46E2" w:rsidP="006D4DAC">
      <w:pPr>
        <w:tabs>
          <w:tab w:val="left" w:pos="682"/>
          <w:tab w:val="left" w:pos="6379"/>
          <w:tab w:val="left" w:pos="6663"/>
        </w:tabs>
        <w:spacing w:before="35"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 xml:space="preserve">Цветовое решение объекта должно быть согласовано </w:t>
      </w:r>
      <w:r w:rsidR="006D4DAC">
        <w:rPr>
          <w:w w:val="105"/>
          <w:sz w:val="28"/>
          <w:szCs w:val="28"/>
        </w:rPr>
        <w:t xml:space="preserve">с </w:t>
      </w:r>
      <w:r w:rsidR="006D4DAC">
        <w:rPr>
          <w:sz w:val="28"/>
          <w:szCs w:val="28"/>
        </w:rPr>
        <w:t>отделом градостроительства комитета имущественных отношений и градостроительной деятельности администрации</w:t>
      </w:r>
      <w:r w:rsidR="006D4DAC" w:rsidRPr="00BF6DA6">
        <w:rPr>
          <w:sz w:val="28"/>
          <w:szCs w:val="28"/>
        </w:rPr>
        <w:t xml:space="preserve"> Тарногского муниципального округа.</w:t>
      </w:r>
    </w:p>
    <w:p w14:paraId="10F06728" w14:textId="77777777" w:rsidR="00EF46E2" w:rsidRPr="00BF6DA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>Конструкция объектов должна быть компактной, устойчивой и выполненной из антивандальных, долговечных материалов, устойчивых к климатическим воздействиям.</w:t>
      </w:r>
    </w:p>
    <w:p w14:paraId="71B2191C" w14:textId="77777777" w:rsidR="00EF46E2" w:rsidRPr="00BF6DA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pacing w:val="-2"/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 xml:space="preserve">Оборудование объекта, включая окна выдачи, вывески и рекламные элементы, должно быть эргономичным и безопасным в </w:t>
      </w:r>
      <w:r w:rsidRPr="00BF6DA6">
        <w:rPr>
          <w:spacing w:val="-2"/>
          <w:w w:val="105"/>
          <w:sz w:val="28"/>
          <w:szCs w:val="28"/>
        </w:rPr>
        <w:t>использовании.</w:t>
      </w:r>
    </w:p>
    <w:p w14:paraId="587A2E1F" w14:textId="77777777" w:rsidR="00EF46E2" w:rsidRPr="00BF6DA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pacing w:val="-2"/>
          <w:sz w:val="28"/>
          <w:szCs w:val="28"/>
        </w:rPr>
      </w:pPr>
      <w:r w:rsidRPr="00BF6DA6">
        <w:rPr>
          <w:sz w:val="28"/>
          <w:szCs w:val="28"/>
        </w:rPr>
        <w:t>Подсветка объекта, если она предусмотрена, должна быть энергоэффективной, ненавязчивой и не создавать светового за</w:t>
      </w:r>
      <w:r w:rsidRPr="00BF6DA6">
        <w:rPr>
          <w:spacing w:val="-2"/>
          <w:sz w:val="28"/>
          <w:szCs w:val="28"/>
        </w:rPr>
        <w:t>грязнения.</w:t>
      </w:r>
    </w:p>
    <w:p w14:paraId="62484B47" w14:textId="77777777" w:rsidR="00EF46E2" w:rsidRPr="00BF6DA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sz w:val="28"/>
          <w:szCs w:val="28"/>
        </w:rPr>
        <w:t>Объект должен быть оснащен системой автономного энерго</w:t>
      </w:r>
      <w:r w:rsidRPr="00BF6DA6">
        <w:rPr>
          <w:w w:val="105"/>
          <w:sz w:val="28"/>
          <w:szCs w:val="28"/>
        </w:rPr>
        <w:t>снабже</w:t>
      </w:r>
      <w:r w:rsidR="006D4DAC">
        <w:rPr>
          <w:w w:val="105"/>
          <w:sz w:val="28"/>
          <w:szCs w:val="28"/>
        </w:rPr>
        <w:t>ния или подключаться к</w:t>
      </w:r>
      <w:r w:rsidRPr="00BF6DA6">
        <w:rPr>
          <w:w w:val="105"/>
          <w:sz w:val="28"/>
          <w:szCs w:val="28"/>
        </w:rPr>
        <w:t xml:space="preserve"> сетям согласно установленным правилам.</w:t>
      </w:r>
    </w:p>
    <w:p w14:paraId="0A7CD1D7" w14:textId="77777777" w:rsidR="00EF46E2" w:rsidRPr="00BF6DA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Запрещается использование яркой, несогласованной рекламы на корпусе сооружения, за исключением логотипов и информационных табличек.</w:t>
      </w:r>
    </w:p>
    <w:p w14:paraId="718ADFEC" w14:textId="77777777" w:rsidR="00EF46E2" w:rsidRPr="00BF6DA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Конструкция объекта должна предусматривать защиту от осадков, а также возможность обеспечения санитарных условий.</w:t>
      </w:r>
    </w:p>
    <w:p w14:paraId="77BD5120" w14:textId="77777777" w:rsidR="00EF46E2" w:rsidRPr="00BF6DA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>На объекте обязательно размещение таблички с информацией о контактных данных владельца и разрешительной документации.</w:t>
      </w:r>
    </w:p>
    <w:p w14:paraId="34DE2426" w14:textId="77777777" w:rsidR="00EF46E2" w:rsidRPr="00BF6DA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pacing w:val="-2"/>
          <w:sz w:val="28"/>
          <w:szCs w:val="28"/>
        </w:rPr>
      </w:pPr>
      <w:r w:rsidRPr="00BF6DA6">
        <w:rPr>
          <w:sz w:val="28"/>
          <w:szCs w:val="28"/>
        </w:rPr>
        <w:t>2. Требования к</w:t>
      </w:r>
      <w:r w:rsidR="006D4DAC">
        <w:rPr>
          <w:sz w:val="28"/>
          <w:szCs w:val="28"/>
        </w:rPr>
        <w:t xml:space="preserve"> </w:t>
      </w:r>
      <w:r w:rsidRPr="00BF6DA6">
        <w:rPr>
          <w:spacing w:val="-2"/>
          <w:sz w:val="28"/>
          <w:szCs w:val="28"/>
        </w:rPr>
        <w:t>размещению.</w:t>
      </w:r>
    </w:p>
    <w:p w14:paraId="491D9275" w14:textId="77777777" w:rsidR="00EF46E2" w:rsidRPr="0090661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906616">
        <w:rPr>
          <w:w w:val="105"/>
          <w:sz w:val="28"/>
          <w:szCs w:val="28"/>
        </w:rPr>
        <w:t>Передвижные сооружения и объекты мобильной торговли</w:t>
      </w:r>
      <w:r w:rsidR="006D4DAC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допускается</w:t>
      </w:r>
      <w:r w:rsidR="006D4DAC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размещать</w:t>
      </w:r>
      <w:r w:rsidR="006D4DAC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только</w:t>
      </w:r>
      <w:r w:rsidR="006D4DAC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на</w:t>
      </w:r>
      <w:r w:rsidR="006D4DAC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местах,</w:t>
      </w:r>
      <w:r w:rsidR="006D4DAC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утвержден</w:t>
      </w:r>
      <w:r w:rsidRPr="00906616">
        <w:rPr>
          <w:sz w:val="28"/>
          <w:szCs w:val="28"/>
        </w:rPr>
        <w:t>ных администрацией Тарногского муниципального округа</w:t>
      </w:r>
      <w:r w:rsidRPr="00906616">
        <w:rPr>
          <w:w w:val="105"/>
          <w:sz w:val="28"/>
          <w:szCs w:val="28"/>
        </w:rPr>
        <w:t>.</w:t>
      </w:r>
    </w:p>
    <w:p w14:paraId="0E886561" w14:textId="77777777" w:rsidR="00EF46E2" w:rsidRPr="0090661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pacing w:val="-2"/>
          <w:sz w:val="28"/>
          <w:szCs w:val="28"/>
        </w:rPr>
      </w:pPr>
      <w:r w:rsidRPr="00906616">
        <w:rPr>
          <w:sz w:val="28"/>
          <w:szCs w:val="28"/>
        </w:rPr>
        <w:t>Не</w:t>
      </w:r>
      <w:r w:rsidR="00906616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допускается</w:t>
      </w:r>
      <w:r w:rsidR="00906616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установка</w:t>
      </w:r>
      <w:r w:rsidR="00906616" w:rsidRPr="00906616">
        <w:rPr>
          <w:sz w:val="28"/>
          <w:szCs w:val="28"/>
        </w:rPr>
        <w:t xml:space="preserve"> </w:t>
      </w:r>
      <w:r w:rsidRPr="00906616">
        <w:rPr>
          <w:spacing w:val="-2"/>
          <w:sz w:val="28"/>
          <w:szCs w:val="28"/>
        </w:rPr>
        <w:t>объектов:</w:t>
      </w:r>
    </w:p>
    <w:p w14:paraId="21A5E9AC" w14:textId="77777777" w:rsidR="00EF46E2" w:rsidRPr="0090661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pacing w:val="-4"/>
          <w:sz w:val="28"/>
          <w:szCs w:val="28"/>
        </w:rPr>
      </w:pPr>
      <w:r w:rsidRPr="00906616">
        <w:rPr>
          <w:spacing w:val="-2"/>
          <w:sz w:val="28"/>
          <w:szCs w:val="28"/>
        </w:rPr>
        <w:t xml:space="preserve">- </w:t>
      </w:r>
      <w:r w:rsidRPr="00906616">
        <w:rPr>
          <w:sz w:val="28"/>
          <w:szCs w:val="28"/>
        </w:rPr>
        <w:t>на</w:t>
      </w:r>
      <w:r w:rsidR="00906616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газонах</w:t>
      </w:r>
      <w:r w:rsidRPr="00906616">
        <w:rPr>
          <w:spacing w:val="-4"/>
          <w:sz w:val="28"/>
          <w:szCs w:val="28"/>
        </w:rPr>
        <w:t>;</w:t>
      </w:r>
    </w:p>
    <w:p w14:paraId="75021E22" w14:textId="77777777" w:rsidR="00EF46E2" w:rsidRPr="0090661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pacing w:val="-4"/>
          <w:sz w:val="28"/>
          <w:szCs w:val="28"/>
        </w:rPr>
      </w:pPr>
      <w:r w:rsidRPr="00906616">
        <w:rPr>
          <w:spacing w:val="-4"/>
          <w:sz w:val="28"/>
          <w:szCs w:val="28"/>
        </w:rPr>
        <w:t xml:space="preserve">- </w:t>
      </w:r>
      <w:r w:rsidRPr="00906616">
        <w:rPr>
          <w:sz w:val="28"/>
          <w:szCs w:val="28"/>
        </w:rPr>
        <w:t>детских</w:t>
      </w:r>
      <w:r w:rsidR="00906616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площадках</w:t>
      </w:r>
      <w:r w:rsidRPr="00906616">
        <w:rPr>
          <w:spacing w:val="-4"/>
          <w:sz w:val="28"/>
          <w:szCs w:val="28"/>
        </w:rPr>
        <w:t>;</w:t>
      </w:r>
    </w:p>
    <w:p w14:paraId="6D4AF676" w14:textId="77777777" w:rsidR="00EF46E2" w:rsidRPr="0090661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pacing w:val="-4"/>
          <w:w w:val="105"/>
          <w:sz w:val="28"/>
          <w:szCs w:val="28"/>
        </w:rPr>
      </w:pPr>
      <w:r w:rsidRPr="00906616">
        <w:rPr>
          <w:spacing w:val="-4"/>
          <w:sz w:val="28"/>
          <w:szCs w:val="28"/>
        </w:rPr>
        <w:t xml:space="preserve">- </w:t>
      </w:r>
      <w:r w:rsidRPr="00906616">
        <w:rPr>
          <w:spacing w:val="-2"/>
          <w:w w:val="105"/>
          <w:sz w:val="28"/>
          <w:szCs w:val="28"/>
        </w:rPr>
        <w:t>в</w:t>
      </w:r>
      <w:r w:rsidR="00906616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охранных</w:t>
      </w:r>
      <w:r w:rsidR="00906616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зонах</w:t>
      </w:r>
      <w:r w:rsidR="00906616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инженерных</w:t>
      </w:r>
      <w:r w:rsidR="00906616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сетей</w:t>
      </w:r>
      <w:r w:rsidRPr="00906616">
        <w:rPr>
          <w:spacing w:val="-4"/>
          <w:w w:val="105"/>
          <w:sz w:val="28"/>
          <w:szCs w:val="28"/>
        </w:rPr>
        <w:t>;</w:t>
      </w:r>
    </w:p>
    <w:p w14:paraId="6FDDED4C" w14:textId="77777777" w:rsidR="00EF46E2" w:rsidRPr="0090661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spacing w:val="-4"/>
          <w:sz w:val="28"/>
          <w:szCs w:val="28"/>
        </w:rPr>
      </w:pPr>
      <w:r w:rsidRPr="00906616">
        <w:rPr>
          <w:spacing w:val="-4"/>
          <w:w w:val="105"/>
          <w:sz w:val="28"/>
          <w:szCs w:val="28"/>
        </w:rPr>
        <w:t xml:space="preserve">- </w:t>
      </w:r>
      <w:r w:rsidRPr="00906616">
        <w:rPr>
          <w:sz w:val="28"/>
          <w:szCs w:val="28"/>
        </w:rPr>
        <w:t>ближе</w:t>
      </w:r>
      <w:r w:rsidR="00906616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15м</w:t>
      </w:r>
      <w:r w:rsidR="00906616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от</w:t>
      </w:r>
      <w:r w:rsidR="00906616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остановок</w:t>
      </w:r>
      <w:r w:rsidR="00906616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общественного</w:t>
      </w:r>
      <w:r w:rsidR="00906616" w:rsidRPr="00906616">
        <w:rPr>
          <w:sz w:val="28"/>
          <w:szCs w:val="28"/>
        </w:rPr>
        <w:t xml:space="preserve"> </w:t>
      </w:r>
      <w:r w:rsidRPr="00906616">
        <w:rPr>
          <w:sz w:val="28"/>
          <w:szCs w:val="28"/>
        </w:rPr>
        <w:t>транспорта</w:t>
      </w:r>
      <w:r w:rsidRPr="00906616">
        <w:rPr>
          <w:spacing w:val="-4"/>
          <w:sz w:val="28"/>
          <w:szCs w:val="28"/>
        </w:rPr>
        <w:t>.</w:t>
      </w:r>
    </w:p>
    <w:p w14:paraId="2FE5741F" w14:textId="2C9BC397" w:rsidR="00EF46E2" w:rsidRPr="0090661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906616">
        <w:rPr>
          <w:w w:val="105"/>
          <w:sz w:val="28"/>
          <w:szCs w:val="28"/>
        </w:rPr>
        <w:lastRenderedPageBreak/>
        <w:t>Объект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должен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быть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установлен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таким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образом,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чтобы обеспечивать свободный проход шириной не менее 2,0 м для пешеходов.</w:t>
      </w:r>
    </w:p>
    <w:p w14:paraId="10A49850" w14:textId="77777777" w:rsidR="00EF46E2" w:rsidRPr="00906616" w:rsidRDefault="00EF46E2" w:rsidP="00EF46E2">
      <w:pPr>
        <w:tabs>
          <w:tab w:val="left" w:pos="715"/>
        </w:tabs>
        <w:spacing w:line="273" w:lineRule="auto"/>
        <w:ind w:right="4" w:firstLine="709"/>
        <w:jc w:val="both"/>
        <w:rPr>
          <w:w w:val="105"/>
          <w:sz w:val="28"/>
          <w:szCs w:val="28"/>
        </w:rPr>
      </w:pPr>
      <w:r w:rsidRPr="00906616">
        <w:rPr>
          <w:w w:val="105"/>
          <w:sz w:val="28"/>
          <w:szCs w:val="28"/>
        </w:rPr>
        <w:t>Передвижные сооружения должны быть закреплены или иметь устойчивую конструкцию, исключающую их смещение под воздействием погодных условий.</w:t>
      </w:r>
    </w:p>
    <w:p w14:paraId="157400BE" w14:textId="77777777" w:rsidR="00EF46E2" w:rsidRPr="003F4808" w:rsidRDefault="00EF46E2" w:rsidP="00B3070F">
      <w:pPr>
        <w:tabs>
          <w:tab w:val="left" w:pos="715"/>
        </w:tabs>
        <w:ind w:right="4" w:firstLine="709"/>
        <w:jc w:val="both"/>
        <w:rPr>
          <w:color w:val="FF0000"/>
          <w:w w:val="105"/>
          <w:sz w:val="28"/>
          <w:szCs w:val="28"/>
        </w:rPr>
      </w:pPr>
      <w:r w:rsidRPr="00906616">
        <w:rPr>
          <w:w w:val="105"/>
          <w:sz w:val="28"/>
          <w:szCs w:val="28"/>
        </w:rPr>
        <w:t>Размещение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объекта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не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должно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препятствовать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доступу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к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входам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в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здания,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аварийным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выходам,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подземным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коммуникациям и парковочным зонам</w:t>
      </w:r>
      <w:r w:rsidRPr="003F4808">
        <w:rPr>
          <w:color w:val="FF0000"/>
          <w:w w:val="105"/>
          <w:sz w:val="28"/>
          <w:szCs w:val="28"/>
        </w:rPr>
        <w:t>.</w:t>
      </w:r>
    </w:p>
    <w:p w14:paraId="1E4D3E09" w14:textId="77777777" w:rsidR="00EF46E2" w:rsidRPr="00BF6DA6" w:rsidRDefault="00EF46E2" w:rsidP="00B3070F">
      <w:pPr>
        <w:tabs>
          <w:tab w:val="left" w:pos="715"/>
        </w:tabs>
        <w:ind w:right="4" w:firstLine="709"/>
        <w:jc w:val="both"/>
        <w:rPr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>При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подключении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к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электросетям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или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водоснабжению кабели и шланги должны быть защищены и не пересекать пешеходные пути.</w:t>
      </w:r>
    </w:p>
    <w:p w14:paraId="14519DEA" w14:textId="77777777" w:rsidR="00EF46E2" w:rsidRPr="00906616" w:rsidRDefault="00EF46E2" w:rsidP="00B3070F">
      <w:pPr>
        <w:tabs>
          <w:tab w:val="left" w:pos="715"/>
        </w:tabs>
        <w:ind w:right="4" w:firstLine="709"/>
        <w:jc w:val="both"/>
        <w:rPr>
          <w:w w:val="105"/>
          <w:sz w:val="28"/>
          <w:szCs w:val="28"/>
        </w:rPr>
      </w:pPr>
      <w:r w:rsidRPr="00906616">
        <w:rPr>
          <w:w w:val="105"/>
          <w:sz w:val="28"/>
          <w:szCs w:val="28"/>
        </w:rPr>
        <w:t>Вблизи объекта мобильной торговли должны быть предусмотрены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емкости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для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сбора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мусора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и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меры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по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поддержанию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санитарного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состояния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территории.</w:t>
      </w:r>
    </w:p>
    <w:p w14:paraId="1A23C7CB" w14:textId="77777777" w:rsidR="00EF46E2" w:rsidRPr="00BF6DA6" w:rsidRDefault="00EF46E2" w:rsidP="00EF46E2">
      <w:pPr>
        <w:spacing w:line="249" w:lineRule="auto"/>
        <w:ind w:left="142" w:right="4" w:firstLine="567"/>
        <w:jc w:val="both"/>
        <w:rPr>
          <w:w w:val="105"/>
          <w:sz w:val="28"/>
          <w:szCs w:val="28"/>
        </w:rPr>
      </w:pPr>
    </w:p>
    <w:p w14:paraId="69B4698C" w14:textId="77777777" w:rsidR="00EF46E2" w:rsidRPr="00BF6DA6" w:rsidRDefault="00906616" w:rsidP="00EF46E2">
      <w:pPr>
        <w:pStyle w:val="1"/>
        <w:tabs>
          <w:tab w:val="left" w:pos="2126"/>
        </w:tabs>
        <w:spacing w:before="0"/>
        <w:jc w:val="center"/>
        <w:rPr>
          <w:rFonts w:ascii="Times New Roman" w:hAnsi="Times New Roman"/>
          <w:color w:val="auto"/>
          <w:spacing w:val="-2"/>
          <w:sz w:val="28"/>
          <w:szCs w:val="28"/>
        </w:rPr>
      </w:pPr>
      <w:r>
        <w:rPr>
          <w:rFonts w:ascii="Times New Roman" w:hAnsi="Times New Roman"/>
          <w:b w:val="0"/>
          <w:color w:val="auto"/>
          <w:w w:val="105"/>
          <w:sz w:val="28"/>
          <w:szCs w:val="28"/>
        </w:rPr>
        <w:t>1.4.</w:t>
      </w:r>
      <w:r w:rsidR="00EF46E2" w:rsidRPr="00BF6DA6">
        <w:rPr>
          <w:rFonts w:ascii="Times New Roman" w:hAnsi="Times New Roman"/>
          <w:b w:val="0"/>
          <w:color w:val="auto"/>
          <w:w w:val="105"/>
          <w:sz w:val="28"/>
          <w:szCs w:val="28"/>
        </w:rPr>
        <w:t xml:space="preserve"> Требования к содержанию нестационарных объектов.</w:t>
      </w:r>
    </w:p>
    <w:p w14:paraId="4941FF8B" w14:textId="77777777" w:rsidR="00EF46E2" w:rsidRPr="00BF6DA6" w:rsidRDefault="00EF46E2" w:rsidP="00B3070F">
      <w:pPr>
        <w:tabs>
          <w:tab w:val="left" w:pos="566"/>
        </w:tabs>
        <w:ind w:right="4" w:firstLine="709"/>
        <w:jc w:val="both"/>
        <w:rPr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>Мероприятия по содержанию нестационарных объектов.</w:t>
      </w:r>
    </w:p>
    <w:p w14:paraId="03F54F9E" w14:textId="77777777" w:rsidR="00EF46E2" w:rsidRPr="00BF6DA6" w:rsidRDefault="00EF46E2" w:rsidP="00B3070F">
      <w:pPr>
        <w:tabs>
          <w:tab w:val="left" w:pos="566"/>
        </w:tabs>
        <w:ind w:right="4" w:firstLine="709"/>
        <w:jc w:val="both"/>
        <w:rPr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 xml:space="preserve">Регулярная уборка территории вокруг нестационарных объектов включает в себя </w:t>
      </w:r>
      <w:r w:rsidRPr="00BF6DA6">
        <w:rPr>
          <w:sz w:val="28"/>
          <w:szCs w:val="28"/>
        </w:rPr>
        <w:t>очистку от мусора, листьев, снега и других загрязнений. Это помога</w:t>
      </w:r>
      <w:r w:rsidRPr="00BF6DA6">
        <w:rPr>
          <w:w w:val="105"/>
          <w:sz w:val="28"/>
          <w:szCs w:val="28"/>
        </w:rPr>
        <w:t>ет поддерживать порядок и чистоту на прилегающей территории.</w:t>
      </w:r>
    </w:p>
    <w:p w14:paraId="74FC04E3" w14:textId="77777777" w:rsidR="00EF46E2" w:rsidRPr="00BF6DA6" w:rsidRDefault="00EF46E2" w:rsidP="00B3070F">
      <w:pPr>
        <w:tabs>
          <w:tab w:val="left" w:pos="566"/>
        </w:tabs>
        <w:ind w:right="4" w:firstLine="709"/>
        <w:jc w:val="both"/>
        <w:rPr>
          <w:spacing w:val="-2"/>
          <w:w w:val="105"/>
          <w:sz w:val="28"/>
          <w:szCs w:val="28"/>
        </w:rPr>
      </w:pPr>
      <w:r w:rsidRPr="00BF6DA6">
        <w:rPr>
          <w:w w:val="105"/>
          <w:sz w:val="28"/>
          <w:szCs w:val="28"/>
        </w:rPr>
        <w:t xml:space="preserve">Поддержание чистоты и порядка внутри нестационарных объектов включает в себя регулярную уборку, удаление пыли, грязи и мусора. Также важно следить за состоянием стен, полов и потолков, проводить влажную уборку и </w:t>
      </w:r>
      <w:r w:rsidRPr="00BF6DA6">
        <w:rPr>
          <w:spacing w:val="-2"/>
          <w:w w:val="105"/>
          <w:sz w:val="28"/>
          <w:szCs w:val="28"/>
        </w:rPr>
        <w:t>дезинфекцию.</w:t>
      </w:r>
    </w:p>
    <w:p w14:paraId="035463EB" w14:textId="77777777" w:rsidR="00EF46E2" w:rsidRPr="00906616" w:rsidRDefault="00EF46E2" w:rsidP="00B3070F">
      <w:pPr>
        <w:tabs>
          <w:tab w:val="left" w:pos="566"/>
        </w:tabs>
        <w:ind w:right="4" w:firstLine="709"/>
        <w:jc w:val="both"/>
        <w:rPr>
          <w:w w:val="105"/>
          <w:sz w:val="28"/>
          <w:szCs w:val="28"/>
        </w:rPr>
      </w:pPr>
      <w:r w:rsidRPr="00906616">
        <w:rPr>
          <w:w w:val="105"/>
          <w:sz w:val="28"/>
          <w:szCs w:val="28"/>
        </w:rPr>
        <w:t>Соблюдение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правил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пожарной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безопасности включает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установку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и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обслуживание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систем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пожарной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сигнализации,</w:t>
      </w:r>
      <w:r w:rsid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огнетушителей и планов эвакуации. Важно регулярно проверять состояние этих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систем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и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проводить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инструктаж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и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по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пожарной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безопасности для сотрудников.</w:t>
      </w:r>
    </w:p>
    <w:p w14:paraId="5789CDC4" w14:textId="77777777" w:rsidR="00EF46E2" w:rsidRPr="00906616" w:rsidRDefault="00EF46E2" w:rsidP="00EF46E2">
      <w:pPr>
        <w:tabs>
          <w:tab w:val="left" w:pos="566"/>
        </w:tabs>
        <w:ind w:right="4" w:firstLine="709"/>
        <w:jc w:val="both"/>
        <w:rPr>
          <w:w w:val="105"/>
          <w:sz w:val="28"/>
          <w:szCs w:val="28"/>
        </w:rPr>
      </w:pPr>
      <w:r w:rsidRPr="00906616">
        <w:rPr>
          <w:w w:val="105"/>
          <w:sz w:val="28"/>
          <w:szCs w:val="28"/>
        </w:rPr>
        <w:t>Соблюдение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санитарных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норм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и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правил включает соблюдение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гигиенических требований к продуктам питания, оборудованию и персоналу. Необходимо проводить регулярные проверки качества продуктов, контролировать температуру хранения и соблюдать правила личной гигиены сотрудниками.</w:t>
      </w:r>
    </w:p>
    <w:p w14:paraId="5CA7B62A" w14:textId="77777777" w:rsidR="00EF46E2" w:rsidRPr="00906616" w:rsidRDefault="00EF46E2" w:rsidP="00EF46E2">
      <w:pPr>
        <w:tabs>
          <w:tab w:val="left" w:pos="566"/>
        </w:tabs>
        <w:ind w:right="4" w:firstLine="709"/>
        <w:jc w:val="both"/>
        <w:rPr>
          <w:w w:val="105"/>
          <w:sz w:val="28"/>
          <w:szCs w:val="28"/>
        </w:rPr>
      </w:pPr>
      <w:r w:rsidRPr="00906616">
        <w:rPr>
          <w:w w:val="105"/>
          <w:sz w:val="28"/>
          <w:szCs w:val="28"/>
        </w:rPr>
        <w:t>Контроль за состоянием оборудования и конструкций нестационарных объектов включает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регулярное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техническое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обслуживание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и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ремонт</w:t>
      </w:r>
      <w:r w:rsidR="00906616" w:rsidRPr="00906616">
        <w:rPr>
          <w:w w:val="105"/>
          <w:sz w:val="28"/>
          <w:szCs w:val="28"/>
        </w:rPr>
        <w:t xml:space="preserve"> </w:t>
      </w:r>
      <w:r w:rsidRPr="00906616">
        <w:rPr>
          <w:w w:val="105"/>
          <w:sz w:val="28"/>
          <w:szCs w:val="28"/>
        </w:rPr>
        <w:t>оборудования, проверку прочности и надежности конструкций. Важно своевременно заменять изношенные детали и устранять возможные дефекты.</w:t>
      </w:r>
    </w:p>
    <w:p w14:paraId="2904518F" w14:textId="77777777" w:rsidR="00EF46E2" w:rsidRPr="00BF6DA6" w:rsidRDefault="00EF46E2" w:rsidP="00EF46E2">
      <w:pPr>
        <w:tabs>
          <w:tab w:val="left" w:pos="566"/>
        </w:tabs>
        <w:ind w:right="4" w:firstLine="709"/>
        <w:jc w:val="both"/>
        <w:rPr>
          <w:w w:val="105"/>
          <w:sz w:val="28"/>
          <w:szCs w:val="28"/>
        </w:rPr>
      </w:pPr>
      <w:r w:rsidRPr="00906616">
        <w:rPr>
          <w:sz w:val="28"/>
          <w:szCs w:val="28"/>
        </w:rPr>
        <w:t>Своевременное устранение неисправностей и поломок включает опе</w:t>
      </w:r>
      <w:r w:rsidRPr="00906616">
        <w:rPr>
          <w:spacing w:val="-2"/>
          <w:w w:val="105"/>
          <w:sz w:val="28"/>
          <w:szCs w:val="28"/>
        </w:rPr>
        <w:t>ративное</w:t>
      </w:r>
      <w:r w:rsidR="00906616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реагирование</w:t>
      </w:r>
      <w:r w:rsidR="00906616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на</w:t>
      </w:r>
      <w:r w:rsidR="00906616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возникающие</w:t>
      </w:r>
      <w:r w:rsidR="00906616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проблемы</w:t>
      </w:r>
      <w:r w:rsidR="00906616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>и</w:t>
      </w:r>
      <w:r w:rsidR="00906616" w:rsidRPr="00906616">
        <w:rPr>
          <w:spacing w:val="-2"/>
          <w:w w:val="105"/>
          <w:sz w:val="28"/>
          <w:szCs w:val="28"/>
        </w:rPr>
        <w:t xml:space="preserve"> </w:t>
      </w:r>
      <w:r w:rsidRPr="00906616">
        <w:rPr>
          <w:spacing w:val="-2"/>
          <w:w w:val="105"/>
          <w:sz w:val="28"/>
          <w:szCs w:val="28"/>
        </w:rPr>
        <w:t xml:space="preserve">проведение </w:t>
      </w:r>
      <w:r w:rsidRPr="00906616">
        <w:rPr>
          <w:w w:val="105"/>
          <w:sz w:val="28"/>
          <w:szCs w:val="28"/>
        </w:rPr>
        <w:t>ремонтных работ. Важно быстро выявлять и устранять неполадки, чтобы предотвратить серьезные аварии</w:t>
      </w:r>
      <w:r w:rsidRPr="00BF6DA6">
        <w:rPr>
          <w:w w:val="105"/>
          <w:sz w:val="28"/>
          <w:szCs w:val="28"/>
        </w:rPr>
        <w:t xml:space="preserve"> и продлить срок службы оборудования и конструкций.</w:t>
      </w:r>
    </w:p>
    <w:p w14:paraId="25B9AECC" w14:textId="3062BF81" w:rsidR="00EF46E2" w:rsidRPr="00BF6DA6" w:rsidRDefault="00EF46E2" w:rsidP="00EF46E2">
      <w:pPr>
        <w:tabs>
          <w:tab w:val="left" w:pos="566"/>
        </w:tabs>
        <w:ind w:right="4" w:firstLine="709"/>
        <w:jc w:val="both"/>
        <w:rPr>
          <w:sz w:val="28"/>
          <w:szCs w:val="28"/>
        </w:rPr>
      </w:pPr>
      <w:r w:rsidRPr="00BF6DA6">
        <w:rPr>
          <w:w w:val="105"/>
          <w:sz w:val="28"/>
          <w:szCs w:val="28"/>
        </w:rPr>
        <w:lastRenderedPageBreak/>
        <w:t>Соблюдение законодательства и нормативных актов, регулирующих деятельность нестационарных объектов, включает знание и выполнение всех требований,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предъявляемых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к</w:t>
      </w:r>
      <w:r w:rsidR="00C608F9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работе</w:t>
      </w:r>
      <w:r w:rsidR="00C608F9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нестационарных объектов.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Необходимо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следить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за</w:t>
      </w:r>
      <w:r w:rsidR="00906616">
        <w:rPr>
          <w:w w:val="105"/>
          <w:sz w:val="28"/>
          <w:szCs w:val="28"/>
        </w:rPr>
        <w:t xml:space="preserve"> </w:t>
      </w:r>
      <w:r w:rsidRPr="00BF6DA6">
        <w:rPr>
          <w:w w:val="105"/>
          <w:sz w:val="28"/>
          <w:szCs w:val="28"/>
        </w:rPr>
        <w:t>изменениями в законодательстве и адаптировать свою деятельность под новые требования.</w:t>
      </w:r>
      <w:r w:rsidR="00906616">
        <w:rPr>
          <w:w w:val="105"/>
          <w:sz w:val="28"/>
          <w:szCs w:val="28"/>
        </w:rPr>
        <w:t>».</w:t>
      </w:r>
    </w:p>
    <w:p w14:paraId="5F738566" w14:textId="77777777" w:rsidR="00EF46E2" w:rsidRDefault="00EF46E2" w:rsidP="00753A8B">
      <w:pPr>
        <w:ind w:firstLine="709"/>
        <w:jc w:val="both"/>
        <w:rPr>
          <w:sz w:val="28"/>
          <w:szCs w:val="28"/>
        </w:rPr>
      </w:pPr>
    </w:p>
    <w:p w14:paraId="6DD18A38" w14:textId="7CFDAAE0" w:rsidR="0084702B" w:rsidRDefault="00906616" w:rsidP="00753A8B">
      <w:pPr>
        <w:ind w:firstLine="709"/>
        <w:jc w:val="both"/>
        <w:rPr>
          <w:b/>
          <w:sz w:val="28"/>
          <w:szCs w:val="28"/>
        </w:rPr>
      </w:pPr>
      <w:r w:rsidRPr="00906616">
        <w:rPr>
          <w:b/>
          <w:sz w:val="28"/>
          <w:szCs w:val="28"/>
        </w:rPr>
        <w:t>1.5</w:t>
      </w:r>
      <w:r w:rsidR="008D55BC" w:rsidRPr="00906616">
        <w:rPr>
          <w:b/>
          <w:sz w:val="28"/>
          <w:szCs w:val="28"/>
        </w:rPr>
        <w:t>.</w:t>
      </w:r>
      <w:r w:rsidR="00A3009A" w:rsidRPr="00906616">
        <w:rPr>
          <w:b/>
          <w:sz w:val="28"/>
          <w:szCs w:val="28"/>
        </w:rPr>
        <w:t xml:space="preserve"> </w:t>
      </w:r>
      <w:r w:rsidR="00B62D64">
        <w:rPr>
          <w:b/>
          <w:sz w:val="28"/>
          <w:szCs w:val="28"/>
        </w:rPr>
        <w:t xml:space="preserve">Подпункт 8.1. </w:t>
      </w:r>
      <w:r w:rsidR="00A3009A" w:rsidRPr="00906616">
        <w:rPr>
          <w:b/>
          <w:sz w:val="28"/>
          <w:szCs w:val="28"/>
        </w:rPr>
        <w:t>раздел</w:t>
      </w:r>
      <w:r w:rsidR="00B62D64">
        <w:rPr>
          <w:b/>
          <w:sz w:val="28"/>
          <w:szCs w:val="28"/>
        </w:rPr>
        <w:t>а</w:t>
      </w:r>
      <w:r w:rsidR="0084702B" w:rsidRPr="00906616"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  <w:t xml:space="preserve"> </w:t>
      </w:r>
      <w:r w:rsidR="00923ED3" w:rsidRPr="00906616">
        <w:rPr>
          <w:b/>
          <w:sz w:val="28"/>
          <w:szCs w:val="28"/>
        </w:rPr>
        <w:t xml:space="preserve">Правил </w:t>
      </w:r>
      <w:r w:rsidR="00B62D64">
        <w:rPr>
          <w:b/>
          <w:sz w:val="28"/>
          <w:szCs w:val="28"/>
        </w:rPr>
        <w:t>дополнить подпунктами 8.1.10</w:t>
      </w:r>
      <w:r w:rsidR="0084702B" w:rsidRPr="00906616">
        <w:rPr>
          <w:b/>
          <w:sz w:val="28"/>
          <w:szCs w:val="28"/>
        </w:rPr>
        <w:t xml:space="preserve"> следующего содержания:</w:t>
      </w:r>
    </w:p>
    <w:p w14:paraId="2A914AF6" w14:textId="77777777" w:rsidR="00B3070F" w:rsidRPr="00906616" w:rsidRDefault="00B3070F" w:rsidP="00753A8B">
      <w:pPr>
        <w:ind w:firstLine="709"/>
        <w:jc w:val="both"/>
        <w:rPr>
          <w:b/>
          <w:sz w:val="28"/>
          <w:szCs w:val="28"/>
        </w:rPr>
      </w:pPr>
    </w:p>
    <w:p w14:paraId="3663C380" w14:textId="3A178610" w:rsidR="00C313AC" w:rsidRDefault="00605A00" w:rsidP="006118BC">
      <w:pPr>
        <w:ind w:firstLine="709"/>
        <w:jc w:val="center"/>
        <w:rPr>
          <w:sz w:val="28"/>
        </w:rPr>
      </w:pPr>
      <w:r w:rsidRPr="00BF6DA6">
        <w:rPr>
          <w:sz w:val="28"/>
        </w:rPr>
        <w:t>«1.</w:t>
      </w:r>
      <w:r w:rsidR="00C608F9">
        <w:rPr>
          <w:sz w:val="28"/>
        </w:rPr>
        <w:t xml:space="preserve"> </w:t>
      </w:r>
      <w:r w:rsidR="00C313AC" w:rsidRPr="00BF6DA6">
        <w:rPr>
          <w:sz w:val="28"/>
        </w:rPr>
        <w:t>Общими требованиями к размещению</w:t>
      </w:r>
      <w:r w:rsidR="00C608F9">
        <w:rPr>
          <w:sz w:val="28"/>
        </w:rPr>
        <w:t xml:space="preserve"> </w:t>
      </w:r>
      <w:r w:rsidR="00C313AC" w:rsidRPr="00BF6DA6">
        <w:rPr>
          <w:sz w:val="28"/>
        </w:rPr>
        <w:t>информационных конструкций</w:t>
      </w:r>
      <w:r w:rsidR="00C608F9">
        <w:rPr>
          <w:sz w:val="28"/>
        </w:rPr>
        <w:t xml:space="preserve"> </w:t>
      </w:r>
      <w:r w:rsidR="00C313AC" w:rsidRPr="00BF6DA6">
        <w:rPr>
          <w:sz w:val="28"/>
        </w:rPr>
        <w:t>на фасадах зданий и сооружений являются:</w:t>
      </w:r>
    </w:p>
    <w:p w14:paraId="669D42C6" w14:textId="77777777" w:rsidR="00C608F9" w:rsidRPr="00BF6DA6" w:rsidRDefault="00C608F9" w:rsidP="006118BC">
      <w:pPr>
        <w:ind w:firstLine="709"/>
        <w:jc w:val="center"/>
        <w:rPr>
          <w:sz w:val="28"/>
        </w:rPr>
      </w:pPr>
    </w:p>
    <w:p w14:paraId="2C4FC39E" w14:textId="01D28C88" w:rsidR="00C313AC" w:rsidRPr="00BF6DA6" w:rsidRDefault="00C313AC" w:rsidP="00C313AC">
      <w:pPr>
        <w:ind w:firstLine="709"/>
        <w:jc w:val="both"/>
        <w:rPr>
          <w:sz w:val="28"/>
        </w:rPr>
      </w:pPr>
      <w:r w:rsidRPr="00BF6DA6">
        <w:rPr>
          <w:sz w:val="28"/>
        </w:rPr>
        <w:t>1.</w:t>
      </w:r>
      <w:r w:rsidR="00C608F9">
        <w:rPr>
          <w:sz w:val="28"/>
        </w:rPr>
        <w:t>1.</w:t>
      </w:r>
      <w:r w:rsidRPr="00BF6DA6">
        <w:rPr>
          <w:sz w:val="28"/>
        </w:rPr>
        <w:t xml:space="preserve"> Размещение информационных конструкций без ущерба для внешнего архитектурного облика и технического состояния фасадов зданий и сооружений.</w:t>
      </w:r>
    </w:p>
    <w:p w14:paraId="0B105998" w14:textId="30197F55" w:rsidR="00C313AC" w:rsidRPr="00BF6DA6" w:rsidRDefault="00C608F9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2. Размещение информационных конструкций без уничтожения в ходе работ по монтажу и демонтажу фрагментов, в том числе сохранившихся исторических фрагментов, декоративного убранства фасадов зданий и сооружений.</w:t>
      </w:r>
    </w:p>
    <w:p w14:paraId="0D49E3DB" w14:textId="5E8C54C7" w:rsidR="00C313AC" w:rsidRPr="00BF6DA6" w:rsidRDefault="001305A8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3.</w:t>
      </w:r>
      <w:r>
        <w:rPr>
          <w:sz w:val="28"/>
        </w:rPr>
        <w:t xml:space="preserve"> </w:t>
      </w:r>
      <w:r w:rsidR="00C313AC" w:rsidRPr="00BF6DA6">
        <w:rPr>
          <w:sz w:val="28"/>
        </w:rPr>
        <w:t>Упорядоченность размещения информационных конструкций в пределах фасада здания и сооружения.</w:t>
      </w:r>
    </w:p>
    <w:p w14:paraId="66B6EE8C" w14:textId="555CEB35" w:rsidR="00C313AC" w:rsidRPr="00BF6DA6" w:rsidRDefault="001305A8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4. Соответствие информационных конструкций архитектурному стилю фасадов зданий и сооружений.</w:t>
      </w:r>
    </w:p>
    <w:p w14:paraId="12EA4E39" w14:textId="7CC925AA" w:rsidR="00C313AC" w:rsidRPr="00BF6DA6" w:rsidRDefault="001305A8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5. Цветовая гармония информационных конструкций с цветовым решением фасада.</w:t>
      </w:r>
    </w:p>
    <w:p w14:paraId="41C7A09F" w14:textId="3FF118B0" w:rsidR="00C313AC" w:rsidRPr="00BF6DA6" w:rsidRDefault="001305A8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6. Соразмерность информационных конструкций фасаду здания и сооружения.</w:t>
      </w:r>
    </w:p>
    <w:p w14:paraId="2269CB48" w14:textId="66208E3F" w:rsidR="00C313AC" w:rsidRPr="00BF6DA6" w:rsidRDefault="001305A8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7.  Читаемость информации. Удобство эксплуатации и ремонта.</w:t>
      </w:r>
    </w:p>
    <w:p w14:paraId="4FA842A0" w14:textId="6FD900BE" w:rsidR="00C313AC" w:rsidRPr="00BF6DA6" w:rsidRDefault="001305A8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8.  Высокий уровень художественного и технического исполнения.</w:t>
      </w:r>
    </w:p>
    <w:p w14:paraId="0510DA2E" w14:textId="25CB6B46" w:rsidR="00C313AC" w:rsidRPr="00BF6DA6" w:rsidRDefault="001305A8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9. Использование качественных, долговечных материалов с высокими декоративными и эксплуатационными свойствами.</w:t>
      </w:r>
    </w:p>
    <w:p w14:paraId="728ED952" w14:textId="14A87AFD" w:rsidR="00C313AC" w:rsidRPr="00BF6DA6" w:rsidRDefault="001305A8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10. Выполнение надписей на информационных конструкциях на русском языке без использования средств латинского или иного не кириллического алфавита, за исключением зарегистрированных в установленном порядке фирменных наименований, товарных знаков и знаков обслуживания, правом на использование которых обладает владелец информационной конструкции.</w:t>
      </w:r>
    </w:p>
    <w:p w14:paraId="6D340AFC" w14:textId="225FA108" w:rsidR="00C313AC" w:rsidRPr="00BF6DA6" w:rsidRDefault="001305A8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11. Размещение на информационных конструкциях надписей на иностранном языке одновременно с аналогичными по содержанию надписями на русском языке при условии, что текст надписи, исполненной на иностранном языке, по размеру не превышает 2/3 текста надписи, исполненной на русском языке.</w:t>
      </w:r>
    </w:p>
    <w:p w14:paraId="00964A7B" w14:textId="3DD12695" w:rsidR="00C313AC" w:rsidRPr="00BF6DA6" w:rsidRDefault="001305A8" w:rsidP="00C313AC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C313AC" w:rsidRPr="00BF6DA6">
        <w:rPr>
          <w:sz w:val="28"/>
        </w:rPr>
        <w:t>12. Информационные конструкции не должны перекрывать установленные рекламные и информационные конструкции.</w:t>
      </w:r>
    </w:p>
    <w:p w14:paraId="20B3F793" w14:textId="5BEEF6C7" w:rsidR="00605A00" w:rsidRPr="00BF6DA6" w:rsidRDefault="00C313AC" w:rsidP="00605A00">
      <w:pPr>
        <w:ind w:firstLine="709"/>
        <w:jc w:val="both"/>
        <w:rPr>
          <w:sz w:val="28"/>
        </w:rPr>
      </w:pPr>
      <w:r w:rsidRPr="00BF6DA6">
        <w:rPr>
          <w:sz w:val="28"/>
        </w:rPr>
        <w:lastRenderedPageBreak/>
        <w:t xml:space="preserve">Визуальное загрязнение </w:t>
      </w:r>
      <w:proofErr w:type="gramStart"/>
      <w:r w:rsidRPr="00BF6DA6">
        <w:rPr>
          <w:sz w:val="28"/>
        </w:rPr>
        <w:t>-</w:t>
      </w:r>
      <w:r w:rsidR="00B3070F">
        <w:rPr>
          <w:sz w:val="28"/>
        </w:rPr>
        <w:t xml:space="preserve"> </w:t>
      </w:r>
      <w:r w:rsidRPr="00BF6DA6">
        <w:rPr>
          <w:sz w:val="28"/>
        </w:rPr>
        <w:t>это</w:t>
      </w:r>
      <w:proofErr w:type="gramEnd"/>
      <w:r w:rsidRPr="00BF6DA6">
        <w:rPr>
          <w:sz w:val="28"/>
        </w:rPr>
        <w:t xml:space="preserve"> многосоставной эффект беспорядка от избытка предметов в окружении: информационных конструкций, уличной мебели, элементов освещения, растительности.</w:t>
      </w:r>
    </w:p>
    <w:p w14:paraId="332D804C" w14:textId="77777777" w:rsidR="006118BC" w:rsidRPr="00BF6DA6" w:rsidRDefault="006118BC" w:rsidP="006118BC">
      <w:pPr>
        <w:ind w:firstLine="709"/>
        <w:jc w:val="center"/>
        <w:rPr>
          <w:sz w:val="28"/>
        </w:rPr>
      </w:pPr>
    </w:p>
    <w:p w14:paraId="739FA3EF" w14:textId="77777777" w:rsidR="006118BC" w:rsidRPr="00BF6DA6" w:rsidRDefault="00C313AC" w:rsidP="006118BC">
      <w:pPr>
        <w:ind w:firstLine="709"/>
        <w:jc w:val="center"/>
        <w:rPr>
          <w:sz w:val="28"/>
        </w:rPr>
      </w:pPr>
      <w:r w:rsidRPr="00BF6DA6">
        <w:rPr>
          <w:sz w:val="28"/>
        </w:rPr>
        <w:t>2.Общие требования к техническим и конструктивным</w:t>
      </w:r>
    </w:p>
    <w:p w14:paraId="4E60F27C" w14:textId="77777777" w:rsidR="006118BC" w:rsidRPr="00BF6DA6" w:rsidRDefault="00C313AC" w:rsidP="006118BC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решениям при проектировании и установке</w:t>
      </w:r>
    </w:p>
    <w:p w14:paraId="78435B6E" w14:textId="77777777" w:rsidR="00C313AC" w:rsidRPr="00BF6DA6" w:rsidRDefault="00C313AC" w:rsidP="006118BC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средств размещения информации и рекламных конструкций</w:t>
      </w:r>
    </w:p>
    <w:p w14:paraId="4B1789BD" w14:textId="77777777" w:rsidR="006118BC" w:rsidRPr="00BF6DA6" w:rsidRDefault="006118BC" w:rsidP="006118BC">
      <w:pPr>
        <w:ind w:firstLine="709"/>
        <w:jc w:val="center"/>
        <w:rPr>
          <w:sz w:val="28"/>
          <w:szCs w:val="28"/>
        </w:rPr>
      </w:pPr>
    </w:p>
    <w:p w14:paraId="610BFE63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Технические и конструктивные решения средств размещения информации и рекламных конструкций, иные проектные решения по их установке, а также сами конструкции и условия их эксплуатации должны соответствовать требованиям технического регламента, строительных норм и правил, государственных стандартов, иным установленным требованиям. Конструктивные решения средств размещения информации и рекламных конструкций должны обеспечивать:</w:t>
      </w:r>
      <w:r w:rsidRPr="00BF6DA6">
        <w:rPr>
          <w:sz w:val="28"/>
          <w:szCs w:val="28"/>
        </w:rPr>
        <w:tab/>
      </w:r>
    </w:p>
    <w:p w14:paraId="242AF6EE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прочность, устойчивость к механическому воздействию;</w:t>
      </w:r>
    </w:p>
    <w:p w14:paraId="1F4FCF92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удобство монтажа и демонтажа;</w:t>
      </w:r>
    </w:p>
    <w:p w14:paraId="53DAD5FA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удобство обслуживания (оперативного ремонта, замены деталей и осветительных приборов, очистки);</w:t>
      </w:r>
    </w:p>
    <w:p w14:paraId="0D4FABAB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безопасность при эксплуатации.</w:t>
      </w:r>
    </w:p>
    <w:p w14:paraId="44797C6A" w14:textId="77777777" w:rsidR="00605A00" w:rsidRPr="00BF6DA6" w:rsidRDefault="00C313AC" w:rsidP="00605A00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Материалы и технологии, применяемые для изготовления средств размещения информации и рекламных конструкций, в течение всего срока эксплуатации должны обеспечивать высокие декоративные и эксплуатационные качества (сохранение формы, ровную окраску, благоприятное визуальное восприятие всех внешних элементов, равномерные зазоры между элементами, отсутствие внешнего технологического крепежа у самой конструкции, отсутствие дополнительных выступающих элементов освещения), а также отвечать требованиям энергосбережения и экологической безопасности.</w:t>
      </w:r>
    </w:p>
    <w:p w14:paraId="03A6B851" w14:textId="77777777" w:rsidR="006118BC" w:rsidRPr="00BF6DA6" w:rsidRDefault="006118BC" w:rsidP="006118BC">
      <w:pPr>
        <w:ind w:firstLine="709"/>
        <w:jc w:val="center"/>
        <w:rPr>
          <w:sz w:val="28"/>
          <w:szCs w:val="28"/>
        </w:rPr>
      </w:pPr>
    </w:p>
    <w:p w14:paraId="2DF9ABAE" w14:textId="77777777" w:rsidR="006118BC" w:rsidRPr="00BF6DA6" w:rsidRDefault="00C313AC" w:rsidP="006118BC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3.Общие требования к содержанию</w:t>
      </w:r>
    </w:p>
    <w:p w14:paraId="5E3C0B26" w14:textId="77777777" w:rsidR="00C313AC" w:rsidRPr="00BF6DA6" w:rsidRDefault="00C313AC" w:rsidP="006118BC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размещения информации и рекламных конструкций</w:t>
      </w:r>
    </w:p>
    <w:p w14:paraId="4084A1F2" w14:textId="77777777" w:rsidR="006118BC" w:rsidRPr="00BF6DA6" w:rsidRDefault="006118BC" w:rsidP="006118BC">
      <w:pPr>
        <w:ind w:firstLine="709"/>
        <w:jc w:val="center"/>
        <w:rPr>
          <w:sz w:val="28"/>
          <w:szCs w:val="28"/>
        </w:rPr>
      </w:pPr>
    </w:p>
    <w:p w14:paraId="3B45A565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3.1. Информационные и рекламные конструкции должны содержаться в технически исправном состоянии, быть очищенными от грязи и иного мусора.</w:t>
      </w:r>
    </w:p>
    <w:p w14:paraId="79E6DD6B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3.2. На информационной и рекламной конструкции размещается номер телефона владельца информационной и рекламной конструкции.</w:t>
      </w:r>
    </w:p>
    <w:p w14:paraId="28C947E3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3.3. Не допускается наличие на информационных и рекламных конструкциях механических повреждений, прорывов размещаемых на них полотен, а также нарушение целостности конструкции.</w:t>
      </w:r>
    </w:p>
    <w:p w14:paraId="4CD7863D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3.4. Металлические элементы информационных и рекламных конструкций должны быть очищены от ржавчины и окрашены.</w:t>
      </w:r>
    </w:p>
    <w:p w14:paraId="0345A389" w14:textId="3245EA8F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lastRenderedPageBreak/>
        <w:t>3.5.</w:t>
      </w:r>
      <w:r w:rsidR="001305A8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Размещение на информационных и рекламных конструкциях объявлений, посторонних надписей, изображений и других сообщений, не согласованных с владельцем информационной конструкции, не допускается.</w:t>
      </w:r>
    </w:p>
    <w:p w14:paraId="219F7C4A" w14:textId="3F4432DC" w:rsidR="00605A00" w:rsidRPr="00BF6DA6" w:rsidRDefault="00C313AC" w:rsidP="00605A00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3.6.</w:t>
      </w:r>
      <w:r w:rsidR="001305A8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Содержание информационных и рекламных конструкций осуществляется владельцами данных конструкций.</w:t>
      </w:r>
    </w:p>
    <w:p w14:paraId="7E6FDB3A" w14:textId="77777777" w:rsidR="006118BC" w:rsidRPr="00BF6DA6" w:rsidRDefault="006118BC" w:rsidP="00605A00">
      <w:pPr>
        <w:ind w:firstLine="709"/>
        <w:jc w:val="both"/>
        <w:rPr>
          <w:sz w:val="28"/>
          <w:szCs w:val="28"/>
        </w:rPr>
      </w:pPr>
    </w:p>
    <w:p w14:paraId="243A47B1" w14:textId="77777777" w:rsidR="00C313AC" w:rsidRPr="00BF6DA6" w:rsidRDefault="00C313AC" w:rsidP="006118BC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4.Требования по установке средств размещения информации</w:t>
      </w:r>
    </w:p>
    <w:p w14:paraId="6ADD2272" w14:textId="77777777" w:rsidR="006118BC" w:rsidRPr="00BF6DA6" w:rsidRDefault="006118BC" w:rsidP="006118BC">
      <w:pPr>
        <w:ind w:firstLine="709"/>
        <w:jc w:val="center"/>
        <w:rPr>
          <w:sz w:val="28"/>
          <w:szCs w:val="28"/>
        </w:rPr>
      </w:pPr>
    </w:p>
    <w:p w14:paraId="407F64C1" w14:textId="797E2002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4.1.</w:t>
      </w:r>
      <w:r w:rsidR="00B3070F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Общие требования к содержанию средств размещения информации и рекламных конструкций.</w:t>
      </w:r>
    </w:p>
    <w:p w14:paraId="724904F8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На внешних поверхностях, а также в витринах зданий, строений, сооружений устанавливаются следующие типы средств размещения информации:</w:t>
      </w:r>
    </w:p>
    <w:p w14:paraId="76509B85" w14:textId="7D98777E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информационная конструкция специального назначения;</w:t>
      </w:r>
    </w:p>
    <w:p w14:paraId="0D6B4038" w14:textId="26A395CF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настенная конструкция;</w:t>
      </w:r>
    </w:p>
    <w:p w14:paraId="668B6468" w14:textId="3F9E1E71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консольная информационная конструкция (панель-кронштейн);</w:t>
      </w:r>
    </w:p>
    <w:p w14:paraId="0C97CF3D" w14:textId="6EFF94E6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крышная конструкция;</w:t>
      </w:r>
    </w:p>
    <w:p w14:paraId="36F60864" w14:textId="477D7031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элементы оформления витрин и остекления.</w:t>
      </w:r>
    </w:p>
    <w:p w14:paraId="17ACA4C5" w14:textId="77777777" w:rsidR="00605A00" w:rsidRPr="00BF6DA6" w:rsidRDefault="00605A00" w:rsidP="00C313AC">
      <w:pPr>
        <w:ind w:firstLine="709"/>
        <w:jc w:val="both"/>
        <w:rPr>
          <w:sz w:val="28"/>
          <w:szCs w:val="28"/>
        </w:rPr>
      </w:pPr>
    </w:p>
    <w:p w14:paraId="5539D522" w14:textId="77777777" w:rsidR="006118BC" w:rsidRPr="00BF6DA6" w:rsidRDefault="00C313AC" w:rsidP="006118BC">
      <w:pPr>
        <w:ind w:firstLine="708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 xml:space="preserve">5.Установка средств размещения информации </w:t>
      </w:r>
    </w:p>
    <w:p w14:paraId="26B262B4" w14:textId="77777777" w:rsidR="00C313AC" w:rsidRPr="00BF6DA6" w:rsidRDefault="00C313AC" w:rsidP="006118BC">
      <w:pPr>
        <w:ind w:firstLine="708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на зданиях и сооружениях</w:t>
      </w:r>
    </w:p>
    <w:p w14:paraId="248155B4" w14:textId="77777777" w:rsidR="006118BC" w:rsidRPr="00BF6DA6" w:rsidRDefault="006118BC" w:rsidP="006118BC">
      <w:pPr>
        <w:ind w:firstLine="708"/>
        <w:jc w:val="center"/>
        <w:rPr>
          <w:sz w:val="28"/>
          <w:szCs w:val="28"/>
        </w:rPr>
      </w:pPr>
    </w:p>
    <w:p w14:paraId="10C1AAB8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Средства размещения информации на зданиях, строениях, сооружениях устанавливаются на крышах, фасадных плоскостях, свободных от архитектурных и конструктивных элементов, навесах (козырьках) входных групп или в виде консольных информационных конструкций (панелей-кронштейнов), элементов оформления витрин и маркиз.</w:t>
      </w:r>
    </w:p>
    <w:p w14:paraId="70BEFD87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При размещении на одном фасаде объекта одновременно нескольких средств размещения информации, в том числе нескольких организаций, индивидуальных предпринимателей, эти средства размещения информации должны быть композиционно взаимоувязаны. Следует избегать хаотичного расположения конструкций, создающих визуальный диссонанс - вывески размещаются в один высотный ряд на единой горизонтальной линии (на одном уровне, высоте).</w:t>
      </w:r>
    </w:p>
    <w:p w14:paraId="6A111615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Информационные конструкции (вывески) могут состоять из следующих элементов:</w:t>
      </w:r>
    </w:p>
    <w:p w14:paraId="2C890F27" w14:textId="1C780BEF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информационное поле (текстовая часть);</w:t>
      </w:r>
    </w:p>
    <w:p w14:paraId="211717BF" w14:textId="62C363B3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декоративно-художественные элементы;</w:t>
      </w:r>
    </w:p>
    <w:p w14:paraId="0DF6C64B" w14:textId="0496ADB6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элементы к</w:t>
      </w:r>
      <w:r w:rsidR="006118BC" w:rsidRPr="00BF6DA6">
        <w:rPr>
          <w:sz w:val="28"/>
          <w:szCs w:val="28"/>
        </w:rPr>
        <w:t>реп</w:t>
      </w:r>
      <w:r w:rsidRPr="00BF6DA6">
        <w:rPr>
          <w:sz w:val="28"/>
          <w:szCs w:val="28"/>
        </w:rPr>
        <w:t>ления;</w:t>
      </w:r>
    </w:p>
    <w:p w14:paraId="4F21DECC" w14:textId="5471CE33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подложка.</w:t>
      </w:r>
    </w:p>
    <w:p w14:paraId="616D10BF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 xml:space="preserve">Информационные конструкции, </w:t>
      </w:r>
      <w:r w:rsidRPr="00B62D64">
        <w:rPr>
          <w:sz w:val="28"/>
          <w:szCs w:val="28"/>
        </w:rPr>
        <w:t>вывески</w:t>
      </w:r>
      <w:r w:rsidR="00F70B65" w:rsidRPr="00B62D64">
        <w:rPr>
          <w:sz w:val="28"/>
          <w:szCs w:val="28"/>
        </w:rPr>
        <w:t xml:space="preserve"> </w:t>
      </w:r>
      <w:r w:rsidRPr="00B62D64">
        <w:rPr>
          <w:sz w:val="28"/>
          <w:szCs w:val="28"/>
        </w:rPr>
        <w:t>размещаются</w:t>
      </w:r>
      <w:r w:rsidRPr="00BF6DA6">
        <w:rPr>
          <w:sz w:val="28"/>
          <w:szCs w:val="28"/>
        </w:rPr>
        <w:t xml:space="preserve"> только на плоских участках фасада, свободных от архитектурных элементов, исключительно в пределах площади внешних поверхностей объекта, соответствующей физическим размерам занимаемых данными организациями (индивидуальными </w:t>
      </w:r>
      <w:r w:rsidRPr="00B62D64">
        <w:rPr>
          <w:sz w:val="28"/>
          <w:szCs w:val="28"/>
        </w:rPr>
        <w:t>предпринимателями</w:t>
      </w:r>
      <w:r w:rsidR="00B62D64" w:rsidRPr="00B62D64">
        <w:rPr>
          <w:sz w:val="28"/>
          <w:szCs w:val="28"/>
        </w:rPr>
        <w:t>).</w:t>
      </w:r>
      <w:r w:rsidR="00B62D64">
        <w:rPr>
          <w:color w:val="FF0000"/>
          <w:sz w:val="28"/>
          <w:szCs w:val="28"/>
        </w:rPr>
        <w:t xml:space="preserve"> </w:t>
      </w:r>
      <w:r w:rsidRPr="00BF6DA6">
        <w:rPr>
          <w:sz w:val="28"/>
          <w:szCs w:val="28"/>
        </w:rPr>
        <w:t xml:space="preserve">Также возможно </w:t>
      </w:r>
      <w:r w:rsidRPr="00BF6DA6">
        <w:rPr>
          <w:sz w:val="28"/>
          <w:szCs w:val="28"/>
        </w:rPr>
        <w:lastRenderedPageBreak/>
        <w:t>размещение непосредственно у входа (справа или слева) в помещение или на входных дверях в него (не выше уровня дверного проема). Требование настоящего абзаца о размещении информационных конструкций не распространяется на случаи размещения информационных конструкций организациями (индивидуальными предпринимателями), местом фактического нахождения или осуществления деятельности которых являются торговые и развлекательные центры.</w:t>
      </w:r>
    </w:p>
    <w:p w14:paraId="30286B05" w14:textId="77777777" w:rsidR="00C313AC" w:rsidRPr="00BF6DA6" w:rsidRDefault="00C313AC" w:rsidP="00605A00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Информационные конструкции размещаются над входом или окнами (витринами) помещений, на единой горизонтальной оси с иными настенными конструкциями, установленными в пределах фасада, на уровне линии перекрытий между первым и вторым этажами либо ниже указанной линии.</w:t>
      </w:r>
    </w:p>
    <w:p w14:paraId="199E6D6B" w14:textId="77777777" w:rsidR="006118BC" w:rsidRPr="00BF6DA6" w:rsidRDefault="006118BC" w:rsidP="006118BC">
      <w:pPr>
        <w:ind w:firstLine="709"/>
        <w:jc w:val="center"/>
        <w:rPr>
          <w:sz w:val="28"/>
          <w:szCs w:val="28"/>
        </w:rPr>
      </w:pPr>
    </w:p>
    <w:p w14:paraId="6DD86A19" w14:textId="77777777" w:rsidR="006118BC" w:rsidRPr="00BF6DA6" w:rsidRDefault="00C313AC" w:rsidP="006118BC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 xml:space="preserve">6. </w:t>
      </w:r>
      <w:r w:rsidR="00E55E80" w:rsidRPr="00BF6DA6">
        <w:rPr>
          <w:sz w:val="28"/>
          <w:szCs w:val="28"/>
        </w:rPr>
        <w:t xml:space="preserve">Цветовые, </w:t>
      </w:r>
      <w:r w:rsidRPr="00BF6DA6">
        <w:rPr>
          <w:sz w:val="28"/>
          <w:szCs w:val="28"/>
        </w:rPr>
        <w:t>стилистические и композиционные</w:t>
      </w:r>
    </w:p>
    <w:p w14:paraId="226B452F" w14:textId="77777777" w:rsidR="006118BC" w:rsidRPr="00BF6DA6" w:rsidRDefault="00C313AC" w:rsidP="006118BC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решения средств размещения информации,</w:t>
      </w:r>
    </w:p>
    <w:p w14:paraId="0849D88C" w14:textId="77777777" w:rsidR="00C313AC" w:rsidRPr="00BF6DA6" w:rsidRDefault="00C313AC" w:rsidP="006118BC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устанавливаемых на зданиях, строениях и сооружениях</w:t>
      </w:r>
    </w:p>
    <w:p w14:paraId="14051661" w14:textId="77777777" w:rsidR="006118BC" w:rsidRPr="00BF6DA6" w:rsidRDefault="006118BC" w:rsidP="006118BC">
      <w:pPr>
        <w:ind w:firstLine="709"/>
        <w:jc w:val="center"/>
        <w:rPr>
          <w:sz w:val="28"/>
          <w:szCs w:val="28"/>
        </w:rPr>
      </w:pPr>
    </w:p>
    <w:p w14:paraId="22383E76" w14:textId="769EE642" w:rsidR="00C313AC" w:rsidRPr="00BF6DA6" w:rsidRDefault="00E55E80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6</w:t>
      </w:r>
      <w:r w:rsidR="00C313AC" w:rsidRPr="00BF6DA6">
        <w:rPr>
          <w:sz w:val="28"/>
          <w:szCs w:val="28"/>
        </w:rPr>
        <w:t>.1.</w:t>
      </w:r>
      <w:r w:rsidR="00B3070F">
        <w:rPr>
          <w:sz w:val="28"/>
          <w:szCs w:val="28"/>
        </w:rPr>
        <w:t xml:space="preserve"> </w:t>
      </w:r>
      <w:r w:rsidR="00C313AC" w:rsidRPr="00BF6DA6">
        <w:rPr>
          <w:sz w:val="28"/>
          <w:szCs w:val="28"/>
        </w:rPr>
        <w:t>Цветовые решения.</w:t>
      </w:r>
    </w:p>
    <w:p w14:paraId="62C109AF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Цветовое решение средства размещения информации должно быть выполнено в гармоничной увязке с цветовым (колористическим) решением фасада здания, строения, сооружения, на котором устанавливается средство размещения информации.</w:t>
      </w:r>
    </w:p>
    <w:p w14:paraId="229D7018" w14:textId="77777777" w:rsidR="00C313AC" w:rsidRPr="00BF6DA6" w:rsidRDefault="00E55E80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6.2</w:t>
      </w:r>
      <w:r w:rsidR="00C313AC" w:rsidRPr="00BF6DA6">
        <w:rPr>
          <w:sz w:val="28"/>
          <w:szCs w:val="28"/>
        </w:rPr>
        <w:t>. Стилистические решения.</w:t>
      </w:r>
    </w:p>
    <w:p w14:paraId="0CE20351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Стилистическое решение и выбор гарнитуры шрифта средств размещения информации целесообразно предусматривать в гармоничной увязке со стилистикой:</w:t>
      </w:r>
    </w:p>
    <w:p w14:paraId="55A5EF8D" w14:textId="77777777" w:rsidR="00C313AC" w:rsidRPr="00BF6DA6" w:rsidRDefault="006118B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-</w:t>
      </w:r>
      <w:r w:rsidR="00C313AC" w:rsidRPr="00BF6DA6">
        <w:rPr>
          <w:sz w:val="28"/>
          <w:szCs w:val="28"/>
        </w:rPr>
        <w:t>архитектурного решения фасада, на котором планируется установка объекта для размещения информации;</w:t>
      </w:r>
    </w:p>
    <w:p w14:paraId="59E3C5BE" w14:textId="6EB8FADE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 xml:space="preserve">В построении шрифтовой композиции средства размещения информации должны соблюдаться визуально равномерные </w:t>
      </w:r>
      <w:r w:rsidR="00B3070F" w:rsidRPr="00BF6DA6">
        <w:rPr>
          <w:sz w:val="28"/>
          <w:szCs w:val="28"/>
        </w:rPr>
        <w:t>меж буквенные</w:t>
      </w:r>
      <w:r w:rsidRPr="00BF6DA6">
        <w:rPr>
          <w:sz w:val="28"/>
          <w:szCs w:val="28"/>
        </w:rPr>
        <w:t xml:space="preserve"> интервалы - кернинг.</w:t>
      </w:r>
    </w:p>
    <w:p w14:paraId="1225FBD8" w14:textId="62A53949" w:rsidR="00C313AC" w:rsidRPr="00BF6DA6" w:rsidRDefault="00C313AC" w:rsidP="00E55E80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 xml:space="preserve">Использование на средствах размещения информации элементов фирменного стиля, зарегистрированного в установленном законодательством Российской Федерации порядке, допускается при условии увязки художественно-композиционных решений, включая решения по размещению этих элементов в соответствии с </w:t>
      </w:r>
      <w:r w:rsidR="00B62D64">
        <w:rPr>
          <w:sz w:val="28"/>
          <w:szCs w:val="28"/>
        </w:rPr>
        <w:t>Правилами</w:t>
      </w:r>
      <w:r w:rsidRPr="00B62D64">
        <w:rPr>
          <w:sz w:val="28"/>
          <w:szCs w:val="28"/>
        </w:rPr>
        <w:t>.</w:t>
      </w:r>
      <w:r w:rsidRPr="00BF6DA6">
        <w:rPr>
          <w:sz w:val="28"/>
          <w:szCs w:val="28"/>
        </w:rPr>
        <w:t xml:space="preserve"> При этом допускается размещение только одного логотипа и одной эмблемы на конструкцию.</w:t>
      </w:r>
    </w:p>
    <w:p w14:paraId="563B3D92" w14:textId="77777777" w:rsidR="00C313AC" w:rsidRPr="00BF6DA6" w:rsidRDefault="00E55E80" w:rsidP="00C313AC">
      <w:pPr>
        <w:ind w:left="-284" w:firstLine="993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6.3</w:t>
      </w:r>
      <w:r w:rsidR="00C313AC" w:rsidRPr="00BF6DA6">
        <w:rPr>
          <w:sz w:val="28"/>
          <w:szCs w:val="28"/>
        </w:rPr>
        <w:t>.  Композиционные решения.</w:t>
      </w:r>
    </w:p>
    <w:p w14:paraId="39B5FB68" w14:textId="77777777" w:rsidR="00C313AC" w:rsidRPr="00BF6DA6" w:rsidRDefault="00C313AC" w:rsidP="00605A00">
      <w:pPr>
        <w:ind w:left="142" w:firstLine="567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Основным композиционным решением средства размещения информации является размещение элементов композиции (букв, знаков, символов) в одну строку по горизонтали. В случае невозможности размещения наименования в одну строку допускается размещение такой информации в количестве не более двух строк. Положение данного абзаца не распространяется на средства размещения информации консольного типа (панели-кронштейны) и информационные конструкции специального назначения.</w:t>
      </w:r>
    </w:p>
    <w:p w14:paraId="157A97CE" w14:textId="77777777" w:rsidR="006118BC" w:rsidRPr="00BF6DA6" w:rsidRDefault="006118BC" w:rsidP="00605A00">
      <w:pPr>
        <w:jc w:val="both"/>
        <w:rPr>
          <w:sz w:val="28"/>
          <w:szCs w:val="28"/>
        </w:rPr>
      </w:pPr>
    </w:p>
    <w:p w14:paraId="1B1E7734" w14:textId="77777777" w:rsidR="006118BC" w:rsidRPr="00BF6DA6" w:rsidRDefault="00E55E80" w:rsidP="006118BC">
      <w:pPr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7</w:t>
      </w:r>
      <w:r w:rsidR="00C313AC" w:rsidRPr="00BF6DA6">
        <w:rPr>
          <w:sz w:val="28"/>
          <w:szCs w:val="28"/>
        </w:rPr>
        <w:t>. Подсветка средств размещения информации,</w:t>
      </w:r>
    </w:p>
    <w:p w14:paraId="7ACFD6A9" w14:textId="77777777" w:rsidR="00C313AC" w:rsidRPr="00BF6DA6" w:rsidRDefault="00C313AC" w:rsidP="006118BC">
      <w:pPr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устанавливаемых на зданиях, строениях и сооружениях</w:t>
      </w:r>
    </w:p>
    <w:p w14:paraId="126B0A42" w14:textId="77777777" w:rsidR="00605A00" w:rsidRPr="00BF6DA6" w:rsidRDefault="00605A00" w:rsidP="006118BC">
      <w:pPr>
        <w:ind w:firstLine="709"/>
        <w:jc w:val="center"/>
        <w:rPr>
          <w:sz w:val="28"/>
          <w:szCs w:val="28"/>
        </w:rPr>
      </w:pPr>
    </w:p>
    <w:p w14:paraId="2F753901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При установке средств размещения информации на зданиях и сооружениях может быть организована подсветка.</w:t>
      </w:r>
    </w:p>
    <w:p w14:paraId="3F18A997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Подсветка должна иметь немерцающий, приглушенный свет, не создавать прямых направленных лучей в окна жилых помещений и обеспечивать безопасность для участников дорожного движения, в целом отвечать действующим санитарным правилам и нормам в части гигиенических требований к естественному, искусственному и совмещенному освещению жилых и общественных зданий.</w:t>
      </w:r>
    </w:p>
    <w:p w14:paraId="302ED19C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Светодиодную (LED) подсветку следует размещать в прозрачных или полупрозрачных коробах (направляющих).</w:t>
      </w:r>
    </w:p>
    <w:p w14:paraId="0F2C19A7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Не допускается подсветка со светодинамическим и мерцающим эффектами.</w:t>
      </w:r>
    </w:p>
    <w:p w14:paraId="29E0D630" w14:textId="77777777" w:rsidR="00E55E80" w:rsidRPr="00BF6DA6" w:rsidRDefault="00C313AC" w:rsidP="00605A00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Рекомендуется только внутренняя (встроенная в конструкцию) подсветка средства размещения информации.</w:t>
      </w:r>
      <w:r w:rsidRPr="00BF6DA6">
        <w:rPr>
          <w:rFonts w:eastAsia="Century Gothic"/>
          <w:noProof/>
          <w:sz w:val="28"/>
          <w:szCs w:val="28"/>
        </w:rPr>
        <w:drawing>
          <wp:anchor distT="0" distB="0" distL="0" distR="0" simplePos="0" relativeHeight="251734016" behindDoc="0" locked="0" layoutInCell="1" allowOverlap="1" wp14:anchorId="68E54338" wp14:editId="3E50ACC9">
            <wp:simplePos x="0" y="0"/>
            <wp:positionH relativeFrom="page">
              <wp:posOffset>8406765</wp:posOffset>
            </wp:positionH>
            <wp:positionV relativeFrom="paragraph">
              <wp:posOffset>-5099685</wp:posOffset>
            </wp:positionV>
            <wp:extent cx="5873115" cy="7312025"/>
            <wp:effectExtent l="0" t="0" r="0" b="3175"/>
            <wp:wrapNone/>
            <wp:docPr id="5" name="Image 6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" name="Image 6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3115" cy="731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85C3F5" w14:textId="77777777" w:rsidR="00C313AC" w:rsidRPr="00BF6DA6" w:rsidRDefault="00E55E80" w:rsidP="009B2C4F">
      <w:pPr>
        <w:rPr>
          <w:sz w:val="28"/>
          <w:szCs w:val="28"/>
          <w:highlight w:val="yellow"/>
        </w:rPr>
      </w:pPr>
      <w:r w:rsidRPr="00BF6DA6">
        <w:rPr>
          <w:sz w:val="28"/>
          <w:szCs w:val="28"/>
        </w:rPr>
        <w:tab/>
      </w:r>
    </w:p>
    <w:p w14:paraId="73BB63A5" w14:textId="77777777" w:rsidR="006118BC" w:rsidRPr="00BF6DA6" w:rsidRDefault="006118BC" w:rsidP="006118BC">
      <w:pPr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8</w:t>
      </w:r>
      <w:r w:rsidR="00C313AC" w:rsidRPr="00BF6DA6">
        <w:rPr>
          <w:sz w:val="28"/>
          <w:szCs w:val="28"/>
        </w:rPr>
        <w:t>. Специальные требования к средствам</w:t>
      </w:r>
    </w:p>
    <w:p w14:paraId="76EAA261" w14:textId="77777777" w:rsidR="006118BC" w:rsidRPr="00BF6DA6" w:rsidRDefault="00C313AC" w:rsidP="006118BC">
      <w:pPr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размещения информации, устанавливаемым на общественных,</w:t>
      </w:r>
    </w:p>
    <w:p w14:paraId="226463BE" w14:textId="48F463CB" w:rsidR="006118BC" w:rsidRPr="00BF6DA6" w:rsidRDefault="00C313AC" w:rsidP="00F51252">
      <w:pPr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общественно-деловых, спор</w:t>
      </w:r>
      <w:r w:rsidR="006547D4" w:rsidRPr="00BF6DA6">
        <w:rPr>
          <w:sz w:val="28"/>
          <w:szCs w:val="28"/>
        </w:rPr>
        <w:t>тивных,</w:t>
      </w:r>
      <w:r w:rsidR="009B2C4F" w:rsidRPr="00BF6DA6">
        <w:rPr>
          <w:sz w:val="28"/>
          <w:szCs w:val="28"/>
        </w:rPr>
        <w:t xml:space="preserve"> развлекательных</w:t>
      </w:r>
      <w:r w:rsidR="006547D4" w:rsidRPr="00BF6DA6">
        <w:rPr>
          <w:sz w:val="28"/>
          <w:szCs w:val="28"/>
        </w:rPr>
        <w:t xml:space="preserve"> и</w:t>
      </w:r>
      <w:r w:rsidR="00B3070F">
        <w:rPr>
          <w:sz w:val="28"/>
          <w:szCs w:val="28"/>
        </w:rPr>
        <w:t xml:space="preserve"> </w:t>
      </w:r>
      <w:r w:rsidR="006547D4" w:rsidRPr="00BF6DA6">
        <w:rPr>
          <w:sz w:val="28"/>
          <w:szCs w:val="28"/>
        </w:rPr>
        <w:t xml:space="preserve">торговых </w:t>
      </w:r>
      <w:r w:rsidR="009B2C4F" w:rsidRPr="00BF6DA6">
        <w:rPr>
          <w:sz w:val="28"/>
          <w:szCs w:val="28"/>
        </w:rPr>
        <w:t>зданиях</w:t>
      </w:r>
    </w:p>
    <w:p w14:paraId="00533749" w14:textId="77777777" w:rsidR="00F51252" w:rsidRPr="00BF6DA6" w:rsidRDefault="00F51252" w:rsidP="00F51252">
      <w:pPr>
        <w:jc w:val="center"/>
        <w:rPr>
          <w:sz w:val="28"/>
          <w:szCs w:val="28"/>
        </w:rPr>
      </w:pPr>
    </w:p>
    <w:p w14:paraId="137C9508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 xml:space="preserve">В целях формирования целостного визуального восприятия и увязки по габаритам и местам установки отдельных средств размещения информации </w:t>
      </w:r>
      <w:r w:rsidR="006547D4" w:rsidRPr="00BF6DA6">
        <w:rPr>
          <w:sz w:val="28"/>
          <w:szCs w:val="28"/>
        </w:rPr>
        <w:t>на общественных, общественно-деловых, спортивных, развлекательных и торговых зданиях</w:t>
      </w:r>
      <w:r w:rsidRPr="00BF6DA6">
        <w:rPr>
          <w:sz w:val="28"/>
          <w:szCs w:val="28"/>
        </w:rPr>
        <w:t xml:space="preserve"> необходимо разрабатывать общую фасадную схему информационного оформления здания, строения, сооружения, а также прилегающей к ним на основании правоустанавливающих документов территории и размещенных на ней элементов благоустройства с информационными конструкциями.</w:t>
      </w:r>
    </w:p>
    <w:p w14:paraId="2D6E1F83" w14:textId="77939DDA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Схема разрабатывается в соответствии с основными требованиями Единого</w:t>
      </w:r>
      <w:r w:rsidR="00B3070F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стандарта, в том числе в части функционального предназначения средств размещения информации, а также в соответствии с типом улицы, на которой размещается объект. При этом виды, места,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оформления.</w:t>
      </w:r>
    </w:p>
    <w:p w14:paraId="74BBB0FF" w14:textId="77777777" w:rsidR="00C313AC" w:rsidRPr="00BF6DA6" w:rsidRDefault="00C313AC" w:rsidP="00605A00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Фасадная схема представляется для оформления разрешения на установку всех предусмотренных в данной схеме средств размещения информации или каждого по отдельности без учета в ее составе проектных решений по размещению рекламных конструкций. Для оформления индивидуального разрешения на установку каждой рекламной конструкции, предусмотренной схемой, необходимы разработка</w:t>
      </w:r>
      <w:r w:rsidR="00410F1E" w:rsidRPr="00BF6DA6">
        <w:rPr>
          <w:sz w:val="28"/>
          <w:szCs w:val="28"/>
        </w:rPr>
        <w:t xml:space="preserve"> и представление дизайн-проекта.</w:t>
      </w:r>
    </w:p>
    <w:p w14:paraId="5F8212D5" w14:textId="77777777" w:rsidR="00F51252" w:rsidRPr="00BF6DA6" w:rsidRDefault="00F51252" w:rsidP="00F51252">
      <w:pPr>
        <w:jc w:val="center"/>
        <w:rPr>
          <w:sz w:val="28"/>
          <w:szCs w:val="28"/>
        </w:rPr>
      </w:pPr>
    </w:p>
    <w:p w14:paraId="1C195A4F" w14:textId="77777777" w:rsidR="00F51252" w:rsidRPr="00BF6DA6" w:rsidRDefault="00F51252" w:rsidP="00F51252">
      <w:pPr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9</w:t>
      </w:r>
      <w:r w:rsidR="00C313AC" w:rsidRPr="00BF6DA6">
        <w:rPr>
          <w:sz w:val="28"/>
          <w:szCs w:val="28"/>
        </w:rPr>
        <w:t>. Специальные требования к средствам</w:t>
      </w:r>
    </w:p>
    <w:p w14:paraId="13AA55E1" w14:textId="77777777" w:rsidR="00F51252" w:rsidRPr="00BF6DA6" w:rsidRDefault="00C313AC" w:rsidP="00F51252">
      <w:pPr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размещения информации, устанавливаемым</w:t>
      </w:r>
    </w:p>
    <w:p w14:paraId="08AD4FAA" w14:textId="77777777" w:rsidR="00C313AC" w:rsidRPr="00BF6DA6" w:rsidRDefault="00F51252" w:rsidP="00F51252">
      <w:pPr>
        <w:tabs>
          <w:tab w:val="left" w:pos="3073"/>
          <w:tab w:val="center" w:pos="4677"/>
        </w:tabs>
        <w:rPr>
          <w:sz w:val="28"/>
          <w:szCs w:val="28"/>
        </w:rPr>
      </w:pPr>
      <w:r w:rsidRPr="00BF6DA6">
        <w:rPr>
          <w:sz w:val="28"/>
          <w:szCs w:val="28"/>
        </w:rPr>
        <w:tab/>
        <w:t xml:space="preserve">на </w:t>
      </w:r>
      <w:r w:rsidRPr="00BF6DA6">
        <w:rPr>
          <w:sz w:val="28"/>
          <w:szCs w:val="28"/>
        </w:rPr>
        <w:tab/>
      </w:r>
      <w:r w:rsidR="00C313AC" w:rsidRPr="00BF6DA6">
        <w:rPr>
          <w:sz w:val="28"/>
          <w:szCs w:val="28"/>
        </w:rPr>
        <w:t>некапитальных объектах</w:t>
      </w:r>
    </w:p>
    <w:p w14:paraId="7BD5E5B3" w14:textId="77777777" w:rsidR="00F51252" w:rsidRPr="00BF6DA6" w:rsidRDefault="00F51252" w:rsidP="00F51252">
      <w:pPr>
        <w:jc w:val="center"/>
        <w:rPr>
          <w:sz w:val="28"/>
          <w:szCs w:val="28"/>
        </w:rPr>
      </w:pPr>
    </w:p>
    <w:p w14:paraId="57DA0607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Внешний облик и место установки средств размещения информации, устанавливаемых на объектах, не являющихся объектами капитального строительства (некапитальных объектах), определяется архитектурными решениями таких объектов либо для существующих объектов - на основании эскизных планов или дизайн-проектов, разрабатываемых в рамках оформления соответствующего разрешения на установку средства размещения информации.</w:t>
      </w:r>
    </w:p>
    <w:p w14:paraId="62261A13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Не рекомендуется предусматривать установку на некапитальных объектах площадью менее 12 кв. м средств размещения информации в виде крышной конструкции.</w:t>
      </w:r>
    </w:p>
    <w:p w14:paraId="6AC33B71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Установка средств размещения информации на объектах, не являющихся объектами капитального строительства (некапитальных объектах), площадью более 12 кв. м осуществляется в соответствии с требованиями Единого стандарта по установке различных типов средств размещения информации: специальная настенная конструкция (в том числе табличка), настенная конструкция, консольная информационная конструкция, витринная конструкция, крышная конструкция, съемная (стяговая) рекламная конструкция (штандарт, флаг).</w:t>
      </w:r>
    </w:p>
    <w:p w14:paraId="5ECC5782" w14:textId="337EEF60" w:rsidR="00C313AC" w:rsidRDefault="00C313AC" w:rsidP="00605A00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Вывеска на киосках и павильонах размещается во фризов</w:t>
      </w:r>
      <w:r w:rsidR="00410F1E" w:rsidRPr="00BF6DA6">
        <w:rPr>
          <w:sz w:val="28"/>
          <w:szCs w:val="28"/>
        </w:rPr>
        <w:t>ой части торгового фронта</w:t>
      </w:r>
      <w:r w:rsidRPr="00BF6DA6">
        <w:rPr>
          <w:sz w:val="28"/>
          <w:szCs w:val="28"/>
        </w:rPr>
        <w:t>. При ширине киоска 2200 мм ширина вывески - не больше 2000 мм. Для киосков других размеров ширина вывески - не больше 3000 мм. Для павильона любого размера ширина вывески должна быть не больше 3000 мм. На киоске и павильоне разрешено размещать только основную вывеску без подложки с внутренней подсветкой, буквы должны быть размещены в одну строку. Высота вывески - 300 мм. Вывеска выравнивается относительно центральной оси торгового фронта.</w:t>
      </w:r>
    </w:p>
    <w:p w14:paraId="27B20E5E" w14:textId="77777777" w:rsidR="00C608F9" w:rsidRPr="00BF6DA6" w:rsidRDefault="00C608F9" w:rsidP="00605A00">
      <w:pPr>
        <w:ind w:firstLine="709"/>
        <w:jc w:val="both"/>
        <w:rPr>
          <w:sz w:val="28"/>
          <w:szCs w:val="28"/>
        </w:rPr>
      </w:pPr>
    </w:p>
    <w:p w14:paraId="604600EC" w14:textId="666A6B90" w:rsidR="00F51252" w:rsidRPr="00BF6DA6" w:rsidRDefault="00C313AC" w:rsidP="00F51252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1</w:t>
      </w:r>
      <w:r w:rsidR="00F51252" w:rsidRPr="00BF6DA6">
        <w:rPr>
          <w:sz w:val="28"/>
          <w:szCs w:val="28"/>
        </w:rPr>
        <w:t>0.</w:t>
      </w:r>
      <w:r w:rsidR="00E81BA6">
        <w:rPr>
          <w:sz w:val="28"/>
          <w:szCs w:val="28"/>
        </w:rPr>
        <w:t xml:space="preserve"> </w:t>
      </w:r>
      <w:r w:rsidRPr="00BF6DA6">
        <w:rPr>
          <w:sz w:val="28"/>
          <w:szCs w:val="28"/>
        </w:rPr>
        <w:t>Специальные требования по запрету</w:t>
      </w:r>
    </w:p>
    <w:p w14:paraId="789E50BF" w14:textId="77777777" w:rsidR="00F51252" w:rsidRPr="00BF6DA6" w:rsidRDefault="00C313AC" w:rsidP="00F51252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средств размещения информации на зданиях</w:t>
      </w:r>
    </w:p>
    <w:p w14:paraId="6C8CA89E" w14:textId="77777777" w:rsidR="00C313AC" w:rsidRPr="00BF6DA6" w:rsidRDefault="00C313AC" w:rsidP="00F51252">
      <w:pPr>
        <w:ind w:firstLine="709"/>
        <w:jc w:val="center"/>
        <w:rPr>
          <w:sz w:val="28"/>
          <w:szCs w:val="28"/>
        </w:rPr>
      </w:pPr>
      <w:r w:rsidRPr="00BF6DA6">
        <w:rPr>
          <w:sz w:val="28"/>
          <w:szCs w:val="28"/>
        </w:rPr>
        <w:t>строениях и сооружениях</w:t>
      </w:r>
    </w:p>
    <w:p w14:paraId="6B2DB1B4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Не допускается:</w:t>
      </w:r>
    </w:p>
    <w:p w14:paraId="53072D6B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 xml:space="preserve">установка настенных информационных конструкций в два ряда (одна над другой) в местах и в порядке, предусмотренных </w:t>
      </w:r>
      <w:r w:rsidR="00B62D64">
        <w:rPr>
          <w:sz w:val="28"/>
          <w:szCs w:val="28"/>
        </w:rPr>
        <w:t>Правилами</w:t>
      </w:r>
      <w:r w:rsidR="00B62D64" w:rsidRPr="00B62D64">
        <w:rPr>
          <w:sz w:val="28"/>
          <w:szCs w:val="28"/>
        </w:rPr>
        <w:t xml:space="preserve"> </w:t>
      </w:r>
      <w:r w:rsidRPr="00B62D64">
        <w:rPr>
          <w:sz w:val="28"/>
          <w:szCs w:val="28"/>
        </w:rPr>
        <w:t>(кроме</w:t>
      </w:r>
      <w:r w:rsidRPr="00BF6DA6">
        <w:rPr>
          <w:sz w:val="28"/>
          <w:szCs w:val="28"/>
        </w:rPr>
        <w:t xml:space="preserve"> случаев установки на торговых и торгово-развлекательных центрах); </w:t>
      </w:r>
      <w:r w:rsidRPr="00BF6DA6">
        <w:rPr>
          <w:sz w:val="28"/>
          <w:szCs w:val="28"/>
        </w:rPr>
        <w:tab/>
      </w:r>
      <w:r w:rsidRPr="00BF6DA6">
        <w:rPr>
          <w:sz w:val="28"/>
          <w:szCs w:val="28"/>
        </w:rPr>
        <w:tab/>
        <w:t>установка консольных информационных конструкций (панелей-кронштейнов) рядом с балконами(одна над другой), а также если ширина тротуара не превышает 1,0 м;</w:t>
      </w:r>
    </w:p>
    <w:p w14:paraId="5566326B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установка средств размещения информации (кроме специальных конструкций) на расстоянии ближе, 2 м (по горизонтали) от мемориальных досок;</w:t>
      </w:r>
    </w:p>
    <w:p w14:paraId="4CA916D3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lastRenderedPageBreak/>
        <w:t>перекрытие знаков адресации навигации, в том числе указателей наименований улиц, номеров домов, подъездов, квартир;</w:t>
      </w:r>
    </w:p>
    <w:p w14:paraId="0DDD8255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создание средств размещения информации путем непосредственного нанесения на поверхность фасада декоративно-художественного и (или) текстового изображения (методом покраски, наклейки и иными методами);</w:t>
      </w:r>
    </w:p>
    <w:p w14:paraId="05DDBD04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 xml:space="preserve">установка средств размещения информации в форме демонстрации постеров на динамических системах смены изображений (роллерные системы, системы поворотных панелей - призматроны и др.) или изображения, демонстрируемого на электронных носителях (экраны, бегущая строка и т.д.), за исключением конструкций, размещаемых в витрине; заклейка пленками (иными материалами), закрашивание лицевой и/или внутренней (не </w:t>
      </w:r>
      <w:r w:rsidRPr="00B62D64">
        <w:rPr>
          <w:sz w:val="28"/>
          <w:szCs w:val="28"/>
        </w:rPr>
        <w:t>соответствующее Единым</w:t>
      </w:r>
      <w:r w:rsidR="00B62D64" w:rsidRPr="00B62D64">
        <w:rPr>
          <w:sz w:val="28"/>
          <w:szCs w:val="28"/>
        </w:rPr>
        <w:t xml:space="preserve"> </w:t>
      </w:r>
      <w:r w:rsidRPr="00B62D64">
        <w:rPr>
          <w:sz w:val="28"/>
          <w:szCs w:val="28"/>
        </w:rPr>
        <w:t>стандартам</w:t>
      </w:r>
      <w:r w:rsidRPr="00BF6DA6">
        <w:rPr>
          <w:sz w:val="28"/>
          <w:szCs w:val="28"/>
        </w:rPr>
        <w:t>) плоскостей витрины</w:t>
      </w:r>
      <w:r w:rsidR="00410F1E" w:rsidRPr="00BF6DA6">
        <w:rPr>
          <w:sz w:val="28"/>
          <w:szCs w:val="28"/>
        </w:rPr>
        <w:t>;</w:t>
      </w:r>
    </w:p>
    <w:p w14:paraId="26A8F688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замена остекления витрин световыми коробами «лайтбоксами»;</w:t>
      </w:r>
    </w:p>
    <w:p w14:paraId="3B067C19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устройство в витрине конструкций электронных носителей - экранов на всю площадь остекления витрины;</w:t>
      </w:r>
    </w:p>
    <w:p w14:paraId="02D3A9DF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изготовление средств размещения информации с использованием картона, бумаги, ткани, баннерной ткани или сетки (за исключением афиш), в форме транспаранта;</w:t>
      </w:r>
    </w:p>
    <w:p w14:paraId="0D287AE0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установка средств размещения информации с использованием мигающих (мерцающих), сменяющихся элементов, за исключением элементов оформления витрин;</w:t>
      </w:r>
    </w:p>
    <w:p w14:paraId="64FE92F4" w14:textId="77777777" w:rsidR="00C313AC" w:rsidRPr="00BF6DA6" w:rsidRDefault="00C313AC" w:rsidP="00C313AC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>применение материалов с флюоресцирующим эффектом; установка средств размещения информации на декоративных ограждениях сезонных (летних) кафе;</w:t>
      </w:r>
    </w:p>
    <w:p w14:paraId="15589897" w14:textId="77777777" w:rsidR="00EF46E2" w:rsidRDefault="00C313AC" w:rsidP="00B62D64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 xml:space="preserve">установка средств размещения информации на шлагбаумах, подпорных стенках и </w:t>
      </w:r>
      <w:proofErr w:type="gramStart"/>
      <w:r w:rsidRPr="00BF6DA6">
        <w:rPr>
          <w:sz w:val="28"/>
          <w:szCs w:val="28"/>
        </w:rPr>
        <w:t>других конструкциях</w:t>
      </w:r>
      <w:proofErr w:type="gramEnd"/>
      <w:r w:rsidRPr="00BF6DA6">
        <w:rPr>
          <w:sz w:val="28"/>
          <w:szCs w:val="28"/>
        </w:rPr>
        <w:t xml:space="preserve"> и сооружениях; размещение информационно-рекламных конструкций, принадлежащих индивидуальным предпринимателям и частным организациям на световых опорах</w:t>
      </w:r>
      <w:r w:rsidR="00F51252" w:rsidRPr="00BF6DA6">
        <w:rPr>
          <w:sz w:val="28"/>
          <w:szCs w:val="28"/>
        </w:rPr>
        <w:t>»</w:t>
      </w:r>
      <w:r w:rsidRPr="00BF6DA6">
        <w:rPr>
          <w:sz w:val="28"/>
          <w:szCs w:val="28"/>
        </w:rPr>
        <w:t>.</w:t>
      </w:r>
    </w:p>
    <w:p w14:paraId="02E28A03" w14:textId="77777777" w:rsidR="00FA52D9" w:rsidRPr="00BF6DA6" w:rsidRDefault="00FA52D9" w:rsidP="00FA52D9">
      <w:pPr>
        <w:ind w:firstLine="709"/>
        <w:jc w:val="both"/>
        <w:rPr>
          <w:sz w:val="28"/>
          <w:szCs w:val="28"/>
        </w:rPr>
      </w:pPr>
      <w:r w:rsidRPr="00BF6DA6">
        <w:rPr>
          <w:sz w:val="28"/>
          <w:szCs w:val="28"/>
        </w:rPr>
        <w:t xml:space="preserve">2. Настоящее решение </w:t>
      </w:r>
      <w:r w:rsidR="00E578BC" w:rsidRPr="00BF6DA6">
        <w:rPr>
          <w:sz w:val="28"/>
          <w:szCs w:val="28"/>
        </w:rPr>
        <w:t>вступает в силу со дня официального опубликования</w:t>
      </w:r>
      <w:r w:rsidRPr="00BF6DA6">
        <w:rPr>
          <w:sz w:val="28"/>
          <w:szCs w:val="28"/>
        </w:rPr>
        <w:t xml:space="preserve"> в газете «Кокшеньга» и </w:t>
      </w:r>
      <w:r w:rsidR="00E578BC" w:rsidRPr="00BF6DA6">
        <w:rPr>
          <w:sz w:val="28"/>
          <w:szCs w:val="28"/>
        </w:rPr>
        <w:t xml:space="preserve">подлежит </w:t>
      </w:r>
      <w:r w:rsidRPr="00BF6DA6">
        <w:rPr>
          <w:sz w:val="28"/>
          <w:szCs w:val="28"/>
        </w:rPr>
        <w:t>размещению на официальном сайте Тарногского муниципального округа в ин</w:t>
      </w:r>
      <w:r w:rsidR="00767DA9" w:rsidRPr="00BF6DA6">
        <w:rPr>
          <w:sz w:val="28"/>
          <w:szCs w:val="28"/>
        </w:rPr>
        <w:t>формационно-телекоммуникационной сети «Интернет».</w:t>
      </w:r>
    </w:p>
    <w:p w14:paraId="47D54E8F" w14:textId="77777777" w:rsidR="00767DA9" w:rsidRPr="00BF6DA6" w:rsidRDefault="00767DA9" w:rsidP="00767DA9">
      <w:pPr>
        <w:jc w:val="both"/>
        <w:rPr>
          <w:sz w:val="28"/>
          <w:szCs w:val="28"/>
        </w:rPr>
      </w:pPr>
    </w:p>
    <w:p w14:paraId="5D33AA01" w14:textId="77777777" w:rsidR="00A952FA" w:rsidRPr="00BF6DA6" w:rsidRDefault="00A952FA" w:rsidP="00767DA9">
      <w:pPr>
        <w:jc w:val="both"/>
        <w:rPr>
          <w:sz w:val="28"/>
          <w:szCs w:val="28"/>
        </w:rPr>
      </w:pPr>
    </w:p>
    <w:p w14:paraId="220DC1FB" w14:textId="77777777" w:rsidR="00767DA9" w:rsidRPr="00BF6DA6" w:rsidRDefault="00767DA9" w:rsidP="00A952FA">
      <w:pPr>
        <w:rPr>
          <w:sz w:val="28"/>
          <w:szCs w:val="28"/>
        </w:rPr>
      </w:pPr>
      <w:r w:rsidRPr="00BF6DA6">
        <w:rPr>
          <w:sz w:val="28"/>
          <w:szCs w:val="28"/>
        </w:rPr>
        <w:t xml:space="preserve">Председатель </w:t>
      </w:r>
    </w:p>
    <w:p w14:paraId="04D776F4" w14:textId="77777777" w:rsidR="00767DA9" w:rsidRPr="00BF6DA6" w:rsidRDefault="00767DA9" w:rsidP="00A952FA">
      <w:pPr>
        <w:rPr>
          <w:sz w:val="28"/>
          <w:szCs w:val="28"/>
        </w:rPr>
      </w:pPr>
      <w:r w:rsidRPr="00BF6DA6">
        <w:rPr>
          <w:sz w:val="28"/>
          <w:szCs w:val="28"/>
        </w:rPr>
        <w:t xml:space="preserve">Представительного Собрания </w:t>
      </w:r>
    </w:p>
    <w:p w14:paraId="58FB2E07" w14:textId="77777777" w:rsidR="00767DA9" w:rsidRPr="00BF6DA6" w:rsidRDefault="00767DA9" w:rsidP="00A952FA">
      <w:pPr>
        <w:rPr>
          <w:sz w:val="28"/>
          <w:szCs w:val="28"/>
        </w:rPr>
      </w:pPr>
      <w:r w:rsidRPr="00BF6DA6">
        <w:rPr>
          <w:sz w:val="28"/>
          <w:szCs w:val="28"/>
        </w:rPr>
        <w:t xml:space="preserve">Тарногского муниципального округа </w:t>
      </w:r>
    </w:p>
    <w:p w14:paraId="3721B602" w14:textId="77777777" w:rsidR="00767DA9" w:rsidRPr="00BF6DA6" w:rsidRDefault="00767DA9" w:rsidP="00A952FA">
      <w:pPr>
        <w:rPr>
          <w:sz w:val="28"/>
          <w:szCs w:val="28"/>
        </w:rPr>
      </w:pPr>
      <w:r w:rsidRPr="00BF6DA6">
        <w:rPr>
          <w:sz w:val="28"/>
          <w:szCs w:val="28"/>
        </w:rPr>
        <w:t xml:space="preserve">Вологодской области                              </w:t>
      </w:r>
      <w:r w:rsidR="00B62D64">
        <w:rPr>
          <w:sz w:val="28"/>
          <w:szCs w:val="28"/>
        </w:rPr>
        <w:t xml:space="preserve">                                      </w:t>
      </w:r>
      <w:r w:rsidRPr="00BF6DA6">
        <w:rPr>
          <w:sz w:val="28"/>
          <w:szCs w:val="28"/>
        </w:rPr>
        <w:tab/>
        <w:t xml:space="preserve"> А.А. Ежев</w:t>
      </w:r>
    </w:p>
    <w:p w14:paraId="2350410C" w14:textId="77777777" w:rsidR="00767DA9" w:rsidRPr="00BF6DA6" w:rsidRDefault="00767DA9" w:rsidP="00A952FA">
      <w:pPr>
        <w:rPr>
          <w:sz w:val="28"/>
          <w:szCs w:val="28"/>
        </w:rPr>
      </w:pPr>
    </w:p>
    <w:p w14:paraId="58DC266D" w14:textId="77777777" w:rsidR="00767DA9" w:rsidRPr="00BF6DA6" w:rsidRDefault="00767DA9" w:rsidP="00A952FA">
      <w:pPr>
        <w:rPr>
          <w:sz w:val="28"/>
          <w:szCs w:val="28"/>
        </w:rPr>
      </w:pPr>
      <w:r w:rsidRPr="00BF6DA6">
        <w:rPr>
          <w:sz w:val="28"/>
          <w:szCs w:val="28"/>
        </w:rPr>
        <w:t>Глава</w:t>
      </w:r>
    </w:p>
    <w:p w14:paraId="10BAFEDD" w14:textId="77777777" w:rsidR="00767DA9" w:rsidRPr="00BF6DA6" w:rsidRDefault="00767DA9" w:rsidP="00A952FA">
      <w:pPr>
        <w:rPr>
          <w:sz w:val="28"/>
          <w:szCs w:val="28"/>
        </w:rPr>
      </w:pPr>
      <w:r w:rsidRPr="00BF6DA6">
        <w:rPr>
          <w:sz w:val="28"/>
          <w:szCs w:val="28"/>
        </w:rPr>
        <w:t xml:space="preserve">Тарногского муниципального округа </w:t>
      </w:r>
    </w:p>
    <w:p w14:paraId="70D020E6" w14:textId="77777777" w:rsidR="00FA52D9" w:rsidRDefault="00767DA9" w:rsidP="00A952FA">
      <w:r w:rsidRPr="00BF6DA6">
        <w:rPr>
          <w:sz w:val="28"/>
          <w:szCs w:val="28"/>
        </w:rPr>
        <w:t>Вологодской области</w:t>
      </w:r>
      <w:r>
        <w:rPr>
          <w:sz w:val="28"/>
          <w:szCs w:val="28"/>
        </w:rPr>
        <w:t xml:space="preserve">                 </w:t>
      </w:r>
      <w:r w:rsidR="00B62D64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А.В. Кочкин</w:t>
      </w:r>
    </w:p>
    <w:sectPr w:rsidR="00FA52D9" w:rsidSect="0068590D">
      <w:pgSz w:w="11906" w:h="16838"/>
      <w:pgMar w:top="1134" w:right="851" w:bottom="1134" w:left="1701" w:header="720" w:footer="720" w:gutter="0"/>
      <w:cols w:space="708"/>
      <w:titlePg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56A27"/>
    <w:multiLevelType w:val="hybridMultilevel"/>
    <w:tmpl w:val="0EB4844E"/>
    <w:lvl w:ilvl="0" w:tplc="501A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40106"/>
    <w:multiLevelType w:val="multilevel"/>
    <w:tmpl w:val="F7C607D6"/>
    <w:lvl w:ilvl="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  <w:w w:val="105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w w:val="105"/>
      </w:rPr>
    </w:lvl>
  </w:abstractNum>
  <w:abstractNum w:abstractNumId="2" w15:restartNumberingAfterBreak="0">
    <w:nsid w:val="11743410"/>
    <w:multiLevelType w:val="hybridMultilevel"/>
    <w:tmpl w:val="5B0EA146"/>
    <w:lvl w:ilvl="0" w:tplc="E44E3BE0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72E70F1"/>
    <w:multiLevelType w:val="multilevel"/>
    <w:tmpl w:val="1DEEA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8444D5"/>
    <w:multiLevelType w:val="multilevel"/>
    <w:tmpl w:val="B5647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F322DA"/>
    <w:multiLevelType w:val="hybridMultilevel"/>
    <w:tmpl w:val="C55258CA"/>
    <w:lvl w:ilvl="0" w:tplc="795C3BBA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6" w:hanging="360"/>
      </w:pPr>
    </w:lvl>
    <w:lvl w:ilvl="2" w:tplc="0419001B">
      <w:start w:val="1"/>
      <w:numFmt w:val="lowerRoman"/>
      <w:lvlText w:val="%3."/>
      <w:lvlJc w:val="right"/>
      <w:pPr>
        <w:ind w:left="2656" w:hanging="180"/>
      </w:pPr>
    </w:lvl>
    <w:lvl w:ilvl="3" w:tplc="0419000F" w:tentative="1">
      <w:start w:val="1"/>
      <w:numFmt w:val="decimal"/>
      <w:lvlText w:val="%4."/>
      <w:lvlJc w:val="left"/>
      <w:pPr>
        <w:ind w:left="3376" w:hanging="360"/>
      </w:pPr>
    </w:lvl>
    <w:lvl w:ilvl="4" w:tplc="04190019" w:tentative="1">
      <w:start w:val="1"/>
      <w:numFmt w:val="lowerLetter"/>
      <w:lvlText w:val="%5."/>
      <w:lvlJc w:val="left"/>
      <w:pPr>
        <w:ind w:left="4096" w:hanging="360"/>
      </w:pPr>
    </w:lvl>
    <w:lvl w:ilvl="5" w:tplc="0419001B" w:tentative="1">
      <w:start w:val="1"/>
      <w:numFmt w:val="lowerRoman"/>
      <w:lvlText w:val="%6."/>
      <w:lvlJc w:val="right"/>
      <w:pPr>
        <w:ind w:left="4816" w:hanging="180"/>
      </w:pPr>
    </w:lvl>
    <w:lvl w:ilvl="6" w:tplc="0419000F" w:tentative="1">
      <w:start w:val="1"/>
      <w:numFmt w:val="decimal"/>
      <w:lvlText w:val="%7."/>
      <w:lvlJc w:val="left"/>
      <w:pPr>
        <w:ind w:left="5536" w:hanging="360"/>
      </w:pPr>
    </w:lvl>
    <w:lvl w:ilvl="7" w:tplc="04190019" w:tentative="1">
      <w:start w:val="1"/>
      <w:numFmt w:val="lowerLetter"/>
      <w:lvlText w:val="%8."/>
      <w:lvlJc w:val="left"/>
      <w:pPr>
        <w:ind w:left="6256" w:hanging="360"/>
      </w:pPr>
    </w:lvl>
    <w:lvl w:ilvl="8" w:tplc="0419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6" w15:restartNumberingAfterBreak="0">
    <w:nsid w:val="23DE39CB"/>
    <w:multiLevelType w:val="hybridMultilevel"/>
    <w:tmpl w:val="C8E20E14"/>
    <w:lvl w:ilvl="0" w:tplc="74C63604">
      <w:numFmt w:val="bullet"/>
      <w:lvlText w:val="-"/>
      <w:lvlJc w:val="left"/>
      <w:pPr>
        <w:ind w:left="142" w:hanging="153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15"/>
        <w:sz w:val="22"/>
        <w:szCs w:val="22"/>
        <w:lang w:val="ru-RU" w:eastAsia="en-US" w:bidi="ar-SA"/>
      </w:rPr>
    </w:lvl>
    <w:lvl w:ilvl="1" w:tplc="815C3AD0">
      <w:numFmt w:val="bullet"/>
      <w:lvlText w:val="•"/>
      <w:lvlJc w:val="left"/>
      <w:pPr>
        <w:ind w:left="142" w:hanging="17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48"/>
        <w:sz w:val="22"/>
        <w:szCs w:val="22"/>
        <w:lang w:val="ru-RU" w:eastAsia="en-US" w:bidi="ar-SA"/>
      </w:rPr>
    </w:lvl>
    <w:lvl w:ilvl="2" w:tplc="8E06F40C">
      <w:numFmt w:val="bullet"/>
      <w:lvlText w:val="•"/>
      <w:lvlJc w:val="left"/>
      <w:pPr>
        <w:ind w:left="1047" w:hanging="170"/>
      </w:pPr>
      <w:rPr>
        <w:rFonts w:hint="default"/>
        <w:lang w:val="ru-RU" w:eastAsia="en-US" w:bidi="ar-SA"/>
      </w:rPr>
    </w:lvl>
    <w:lvl w:ilvl="3" w:tplc="23225286">
      <w:numFmt w:val="bullet"/>
      <w:lvlText w:val="•"/>
      <w:lvlJc w:val="left"/>
      <w:pPr>
        <w:ind w:left="1501" w:hanging="170"/>
      </w:pPr>
      <w:rPr>
        <w:rFonts w:hint="default"/>
        <w:lang w:val="ru-RU" w:eastAsia="en-US" w:bidi="ar-SA"/>
      </w:rPr>
    </w:lvl>
    <w:lvl w:ilvl="4" w:tplc="708AD5D0">
      <w:numFmt w:val="bullet"/>
      <w:lvlText w:val="•"/>
      <w:lvlJc w:val="left"/>
      <w:pPr>
        <w:ind w:left="1955" w:hanging="170"/>
      </w:pPr>
      <w:rPr>
        <w:rFonts w:hint="default"/>
        <w:lang w:val="ru-RU" w:eastAsia="en-US" w:bidi="ar-SA"/>
      </w:rPr>
    </w:lvl>
    <w:lvl w:ilvl="5" w:tplc="1E8AF3C2">
      <w:numFmt w:val="bullet"/>
      <w:lvlText w:val="•"/>
      <w:lvlJc w:val="left"/>
      <w:pPr>
        <w:ind w:left="2408" w:hanging="170"/>
      </w:pPr>
      <w:rPr>
        <w:rFonts w:hint="default"/>
        <w:lang w:val="ru-RU" w:eastAsia="en-US" w:bidi="ar-SA"/>
      </w:rPr>
    </w:lvl>
    <w:lvl w:ilvl="6" w:tplc="0A468A48">
      <w:numFmt w:val="bullet"/>
      <w:lvlText w:val="•"/>
      <w:lvlJc w:val="left"/>
      <w:pPr>
        <w:ind w:left="2862" w:hanging="170"/>
      </w:pPr>
      <w:rPr>
        <w:rFonts w:hint="default"/>
        <w:lang w:val="ru-RU" w:eastAsia="en-US" w:bidi="ar-SA"/>
      </w:rPr>
    </w:lvl>
    <w:lvl w:ilvl="7" w:tplc="5F444F12">
      <w:numFmt w:val="bullet"/>
      <w:lvlText w:val="•"/>
      <w:lvlJc w:val="left"/>
      <w:pPr>
        <w:ind w:left="3316" w:hanging="170"/>
      </w:pPr>
      <w:rPr>
        <w:rFonts w:hint="default"/>
        <w:lang w:val="ru-RU" w:eastAsia="en-US" w:bidi="ar-SA"/>
      </w:rPr>
    </w:lvl>
    <w:lvl w:ilvl="8" w:tplc="CE74B0DC">
      <w:numFmt w:val="bullet"/>
      <w:lvlText w:val="•"/>
      <w:lvlJc w:val="left"/>
      <w:pPr>
        <w:ind w:left="3770" w:hanging="170"/>
      </w:pPr>
      <w:rPr>
        <w:rFonts w:hint="default"/>
        <w:lang w:val="ru-RU" w:eastAsia="en-US" w:bidi="ar-SA"/>
      </w:rPr>
    </w:lvl>
  </w:abstractNum>
  <w:abstractNum w:abstractNumId="7" w15:restartNumberingAfterBreak="0">
    <w:nsid w:val="268B5687"/>
    <w:multiLevelType w:val="multilevel"/>
    <w:tmpl w:val="F7C607D6"/>
    <w:lvl w:ilvl="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  <w:w w:val="105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w w:val="105"/>
      </w:rPr>
    </w:lvl>
  </w:abstractNum>
  <w:abstractNum w:abstractNumId="8" w15:restartNumberingAfterBreak="0">
    <w:nsid w:val="29305259"/>
    <w:multiLevelType w:val="hybridMultilevel"/>
    <w:tmpl w:val="0FDA79C8"/>
    <w:lvl w:ilvl="0" w:tplc="AC6A02CE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AA4121"/>
    <w:multiLevelType w:val="multilevel"/>
    <w:tmpl w:val="A6545B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2E3E35FC"/>
    <w:multiLevelType w:val="multilevel"/>
    <w:tmpl w:val="F7C607D6"/>
    <w:lvl w:ilvl="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  <w:w w:val="105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  <w:w w:val="105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w w:val="105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w w:val="105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w w:val="105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w w:val="105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w w:val="105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w w:val="105"/>
      </w:rPr>
    </w:lvl>
  </w:abstractNum>
  <w:abstractNum w:abstractNumId="11" w15:restartNumberingAfterBreak="0">
    <w:nsid w:val="325E72B6"/>
    <w:multiLevelType w:val="multilevel"/>
    <w:tmpl w:val="14BE4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B31F4F"/>
    <w:multiLevelType w:val="hybridMultilevel"/>
    <w:tmpl w:val="1A9ADB78"/>
    <w:lvl w:ilvl="0" w:tplc="87681FD8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FC17D9"/>
    <w:multiLevelType w:val="hybridMultilevel"/>
    <w:tmpl w:val="1C9861D0"/>
    <w:lvl w:ilvl="0" w:tplc="ECEEF716">
      <w:start w:val="1"/>
      <w:numFmt w:val="decimal"/>
      <w:lvlText w:val="%1"/>
      <w:lvlJc w:val="left"/>
      <w:pPr>
        <w:ind w:left="242" w:hanging="10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231F20"/>
        <w:spacing w:val="0"/>
        <w:w w:val="65"/>
        <w:sz w:val="16"/>
        <w:szCs w:val="16"/>
        <w:lang w:val="ru-RU" w:eastAsia="en-US" w:bidi="ar-SA"/>
      </w:rPr>
    </w:lvl>
    <w:lvl w:ilvl="1" w:tplc="97A40228">
      <w:numFmt w:val="bullet"/>
      <w:lvlText w:val="•"/>
      <w:lvlJc w:val="left"/>
      <w:pPr>
        <w:ind w:left="1222" w:hanging="100"/>
      </w:pPr>
      <w:rPr>
        <w:rFonts w:hint="default"/>
        <w:lang w:val="ru-RU" w:eastAsia="en-US" w:bidi="ar-SA"/>
      </w:rPr>
    </w:lvl>
    <w:lvl w:ilvl="2" w:tplc="130AEA34">
      <w:numFmt w:val="bullet"/>
      <w:lvlText w:val="•"/>
      <w:lvlJc w:val="left"/>
      <w:pPr>
        <w:ind w:left="2204" w:hanging="100"/>
      </w:pPr>
      <w:rPr>
        <w:rFonts w:hint="default"/>
        <w:lang w:val="ru-RU" w:eastAsia="en-US" w:bidi="ar-SA"/>
      </w:rPr>
    </w:lvl>
    <w:lvl w:ilvl="3" w:tplc="57E8F76C">
      <w:numFmt w:val="bullet"/>
      <w:lvlText w:val="•"/>
      <w:lvlJc w:val="left"/>
      <w:pPr>
        <w:ind w:left="3187" w:hanging="100"/>
      </w:pPr>
      <w:rPr>
        <w:rFonts w:hint="default"/>
        <w:lang w:val="ru-RU" w:eastAsia="en-US" w:bidi="ar-SA"/>
      </w:rPr>
    </w:lvl>
    <w:lvl w:ilvl="4" w:tplc="6D32A314">
      <w:numFmt w:val="bullet"/>
      <w:lvlText w:val="•"/>
      <w:lvlJc w:val="left"/>
      <w:pPr>
        <w:ind w:left="4169" w:hanging="100"/>
      </w:pPr>
      <w:rPr>
        <w:rFonts w:hint="default"/>
        <w:lang w:val="ru-RU" w:eastAsia="en-US" w:bidi="ar-SA"/>
      </w:rPr>
    </w:lvl>
    <w:lvl w:ilvl="5" w:tplc="A3407AEC">
      <w:numFmt w:val="bullet"/>
      <w:lvlText w:val="•"/>
      <w:lvlJc w:val="left"/>
      <w:pPr>
        <w:ind w:left="5152" w:hanging="100"/>
      </w:pPr>
      <w:rPr>
        <w:rFonts w:hint="default"/>
        <w:lang w:val="ru-RU" w:eastAsia="en-US" w:bidi="ar-SA"/>
      </w:rPr>
    </w:lvl>
    <w:lvl w:ilvl="6" w:tplc="2EFA9F42">
      <w:numFmt w:val="bullet"/>
      <w:lvlText w:val="•"/>
      <w:lvlJc w:val="left"/>
      <w:pPr>
        <w:ind w:left="6134" w:hanging="100"/>
      </w:pPr>
      <w:rPr>
        <w:rFonts w:hint="default"/>
        <w:lang w:val="ru-RU" w:eastAsia="en-US" w:bidi="ar-SA"/>
      </w:rPr>
    </w:lvl>
    <w:lvl w:ilvl="7" w:tplc="45982D00">
      <w:numFmt w:val="bullet"/>
      <w:lvlText w:val="•"/>
      <w:lvlJc w:val="left"/>
      <w:pPr>
        <w:ind w:left="7117" w:hanging="100"/>
      </w:pPr>
      <w:rPr>
        <w:rFonts w:hint="default"/>
        <w:lang w:val="ru-RU" w:eastAsia="en-US" w:bidi="ar-SA"/>
      </w:rPr>
    </w:lvl>
    <w:lvl w:ilvl="8" w:tplc="9D16DCC2">
      <w:numFmt w:val="bullet"/>
      <w:lvlText w:val="•"/>
      <w:lvlJc w:val="left"/>
      <w:pPr>
        <w:ind w:left="8099" w:hanging="100"/>
      </w:pPr>
      <w:rPr>
        <w:rFonts w:hint="default"/>
        <w:lang w:val="ru-RU" w:eastAsia="en-US" w:bidi="ar-SA"/>
      </w:rPr>
    </w:lvl>
  </w:abstractNum>
  <w:abstractNum w:abstractNumId="14" w15:restartNumberingAfterBreak="0">
    <w:nsid w:val="50645A24"/>
    <w:multiLevelType w:val="multilevel"/>
    <w:tmpl w:val="E5662E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86155CC"/>
    <w:multiLevelType w:val="multilevel"/>
    <w:tmpl w:val="5B0659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F076CD"/>
    <w:multiLevelType w:val="multilevel"/>
    <w:tmpl w:val="C1A80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E737D9"/>
    <w:multiLevelType w:val="multilevel"/>
    <w:tmpl w:val="9AA67F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FB939B5"/>
    <w:multiLevelType w:val="multilevel"/>
    <w:tmpl w:val="48D8D6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1"/>
  </w:num>
  <w:num w:numId="5">
    <w:abstractNumId w:val="14"/>
  </w:num>
  <w:num w:numId="6">
    <w:abstractNumId w:val="3"/>
  </w:num>
  <w:num w:numId="7">
    <w:abstractNumId w:val="4"/>
  </w:num>
  <w:num w:numId="8">
    <w:abstractNumId w:val="18"/>
  </w:num>
  <w:num w:numId="9">
    <w:abstractNumId w:val="16"/>
  </w:num>
  <w:num w:numId="10">
    <w:abstractNumId w:val="9"/>
  </w:num>
  <w:num w:numId="11">
    <w:abstractNumId w:val="5"/>
  </w:num>
  <w:num w:numId="12">
    <w:abstractNumId w:val="6"/>
  </w:num>
  <w:num w:numId="13">
    <w:abstractNumId w:val="13"/>
  </w:num>
  <w:num w:numId="14">
    <w:abstractNumId w:val="1"/>
  </w:num>
  <w:num w:numId="15">
    <w:abstractNumId w:val="7"/>
  </w:num>
  <w:num w:numId="16">
    <w:abstractNumId w:val="10"/>
  </w:num>
  <w:num w:numId="17">
    <w:abstractNumId w:val="8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2D9"/>
    <w:rsid w:val="00077EDD"/>
    <w:rsid w:val="00117934"/>
    <w:rsid w:val="001305A8"/>
    <w:rsid w:val="00145A45"/>
    <w:rsid w:val="001D4674"/>
    <w:rsid w:val="00216250"/>
    <w:rsid w:val="00223AB1"/>
    <w:rsid w:val="00274678"/>
    <w:rsid w:val="002B2464"/>
    <w:rsid w:val="002D2FCE"/>
    <w:rsid w:val="002D615F"/>
    <w:rsid w:val="002E6B54"/>
    <w:rsid w:val="0030565A"/>
    <w:rsid w:val="003355B2"/>
    <w:rsid w:val="00356949"/>
    <w:rsid w:val="00382C00"/>
    <w:rsid w:val="0039723F"/>
    <w:rsid w:val="003B38C4"/>
    <w:rsid w:val="003C3532"/>
    <w:rsid w:val="003F4808"/>
    <w:rsid w:val="004064B6"/>
    <w:rsid w:val="00410F1E"/>
    <w:rsid w:val="0041374C"/>
    <w:rsid w:val="0041438E"/>
    <w:rsid w:val="00416E8F"/>
    <w:rsid w:val="00447A08"/>
    <w:rsid w:val="00465D0C"/>
    <w:rsid w:val="004A1A11"/>
    <w:rsid w:val="004C66D5"/>
    <w:rsid w:val="00515C9C"/>
    <w:rsid w:val="0052138D"/>
    <w:rsid w:val="0053044A"/>
    <w:rsid w:val="00550416"/>
    <w:rsid w:val="00592C12"/>
    <w:rsid w:val="00605A00"/>
    <w:rsid w:val="006118BC"/>
    <w:rsid w:val="00620BFC"/>
    <w:rsid w:val="00637FBA"/>
    <w:rsid w:val="0064337D"/>
    <w:rsid w:val="006547D4"/>
    <w:rsid w:val="006607B5"/>
    <w:rsid w:val="00661CA1"/>
    <w:rsid w:val="0068457C"/>
    <w:rsid w:val="0068590D"/>
    <w:rsid w:val="006A4BB2"/>
    <w:rsid w:val="006B09D8"/>
    <w:rsid w:val="006D4DAC"/>
    <w:rsid w:val="006E6EB4"/>
    <w:rsid w:val="006F39C7"/>
    <w:rsid w:val="00713DD5"/>
    <w:rsid w:val="00750239"/>
    <w:rsid w:val="00753A8B"/>
    <w:rsid w:val="00761502"/>
    <w:rsid w:val="0076631B"/>
    <w:rsid w:val="00767DA9"/>
    <w:rsid w:val="00782D57"/>
    <w:rsid w:val="007D2D85"/>
    <w:rsid w:val="007D3AAF"/>
    <w:rsid w:val="007E1D4E"/>
    <w:rsid w:val="0081126A"/>
    <w:rsid w:val="008143C9"/>
    <w:rsid w:val="00814ADA"/>
    <w:rsid w:val="0084100A"/>
    <w:rsid w:val="0084702B"/>
    <w:rsid w:val="008605F8"/>
    <w:rsid w:val="00866092"/>
    <w:rsid w:val="008715BA"/>
    <w:rsid w:val="00891168"/>
    <w:rsid w:val="0089507C"/>
    <w:rsid w:val="008C14C9"/>
    <w:rsid w:val="008C1640"/>
    <w:rsid w:val="008C267E"/>
    <w:rsid w:val="008C3C94"/>
    <w:rsid w:val="008C6ABD"/>
    <w:rsid w:val="008D55BC"/>
    <w:rsid w:val="008F609E"/>
    <w:rsid w:val="00906616"/>
    <w:rsid w:val="009143B7"/>
    <w:rsid w:val="00915C8A"/>
    <w:rsid w:val="00923ED3"/>
    <w:rsid w:val="00934E5E"/>
    <w:rsid w:val="00943497"/>
    <w:rsid w:val="00966657"/>
    <w:rsid w:val="0098508B"/>
    <w:rsid w:val="009B2C4F"/>
    <w:rsid w:val="009D5D18"/>
    <w:rsid w:val="009E4EF7"/>
    <w:rsid w:val="009F4BBF"/>
    <w:rsid w:val="00A064A8"/>
    <w:rsid w:val="00A15338"/>
    <w:rsid w:val="00A27F28"/>
    <w:rsid w:val="00A3009A"/>
    <w:rsid w:val="00A82B0F"/>
    <w:rsid w:val="00A871BF"/>
    <w:rsid w:val="00A91CAF"/>
    <w:rsid w:val="00A952FA"/>
    <w:rsid w:val="00AB6708"/>
    <w:rsid w:val="00AE41C1"/>
    <w:rsid w:val="00B06F33"/>
    <w:rsid w:val="00B15FA4"/>
    <w:rsid w:val="00B3070F"/>
    <w:rsid w:val="00B3260E"/>
    <w:rsid w:val="00B62D64"/>
    <w:rsid w:val="00BC4E26"/>
    <w:rsid w:val="00BC643F"/>
    <w:rsid w:val="00BD23A6"/>
    <w:rsid w:val="00BF6DA6"/>
    <w:rsid w:val="00C11FF7"/>
    <w:rsid w:val="00C313AC"/>
    <w:rsid w:val="00C608F9"/>
    <w:rsid w:val="00C85E3F"/>
    <w:rsid w:val="00C86C5A"/>
    <w:rsid w:val="00CB6133"/>
    <w:rsid w:val="00CC6723"/>
    <w:rsid w:val="00D053BA"/>
    <w:rsid w:val="00D1615E"/>
    <w:rsid w:val="00D20BB3"/>
    <w:rsid w:val="00D330FE"/>
    <w:rsid w:val="00D81730"/>
    <w:rsid w:val="00D86B7F"/>
    <w:rsid w:val="00DA34EC"/>
    <w:rsid w:val="00DA5D85"/>
    <w:rsid w:val="00DC7885"/>
    <w:rsid w:val="00DD6C5D"/>
    <w:rsid w:val="00DD6F8B"/>
    <w:rsid w:val="00E071B1"/>
    <w:rsid w:val="00E55E80"/>
    <w:rsid w:val="00E578BC"/>
    <w:rsid w:val="00E80425"/>
    <w:rsid w:val="00E81BA6"/>
    <w:rsid w:val="00E8519E"/>
    <w:rsid w:val="00E918AB"/>
    <w:rsid w:val="00EA3A5E"/>
    <w:rsid w:val="00EB07D6"/>
    <w:rsid w:val="00EB48E0"/>
    <w:rsid w:val="00ED2C24"/>
    <w:rsid w:val="00EF2EAE"/>
    <w:rsid w:val="00EF46E2"/>
    <w:rsid w:val="00F15804"/>
    <w:rsid w:val="00F310D3"/>
    <w:rsid w:val="00F51252"/>
    <w:rsid w:val="00F6463F"/>
    <w:rsid w:val="00F70B65"/>
    <w:rsid w:val="00F9633A"/>
    <w:rsid w:val="00FA52D9"/>
    <w:rsid w:val="00FC358B"/>
    <w:rsid w:val="00FE33CE"/>
    <w:rsid w:val="00FE6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AD56"/>
  <w15:docId w15:val="{2E933B15-AEB5-4A92-9D79-EBAB085E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D9"/>
    <w:rPr>
      <w:rFonts w:eastAsia="Times New Roman" w:cs="Times New Roman"/>
      <w:sz w:val="24"/>
      <w:szCs w:val="24"/>
    </w:rPr>
  </w:style>
  <w:style w:type="paragraph" w:styleId="1">
    <w:name w:val="heading 1"/>
    <w:next w:val="a"/>
    <w:link w:val="10"/>
    <w:uiPriority w:val="1"/>
    <w:qFormat/>
    <w:rsid w:val="00C313AC"/>
    <w:pPr>
      <w:spacing w:before="120" w:after="120"/>
      <w:jc w:val="both"/>
      <w:outlineLvl w:val="0"/>
    </w:pPr>
    <w:rPr>
      <w:rFonts w:ascii="XO Thames" w:eastAsia="Times New Roman" w:hAnsi="XO Thames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C313AC"/>
    <w:pPr>
      <w:spacing w:before="120" w:after="120"/>
      <w:jc w:val="both"/>
      <w:outlineLvl w:val="1"/>
    </w:pPr>
    <w:rPr>
      <w:rFonts w:ascii="XO Thames" w:eastAsia="Times New Roman" w:hAnsi="XO Thames" w:cs="Times New Roman"/>
      <w:b/>
      <w:color w:val="000000"/>
      <w:sz w:val="28"/>
    </w:rPr>
  </w:style>
  <w:style w:type="paragraph" w:styleId="3">
    <w:name w:val="heading 3"/>
    <w:basedOn w:val="a"/>
    <w:link w:val="30"/>
    <w:uiPriority w:val="9"/>
    <w:qFormat/>
    <w:rsid w:val="00CB61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next w:val="a"/>
    <w:link w:val="40"/>
    <w:uiPriority w:val="9"/>
    <w:qFormat/>
    <w:rsid w:val="00C313AC"/>
    <w:pPr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C313AC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67DA9"/>
    <w:pPr>
      <w:widowControl w:val="0"/>
      <w:autoSpaceDE w:val="0"/>
      <w:autoSpaceDN w:val="0"/>
      <w:adjustRightInd w:val="0"/>
    </w:pPr>
    <w:rPr>
      <w:rFonts w:ascii="Arial" w:eastAsia="Times New Roman" w:hAnsi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569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9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6133"/>
    <w:rPr>
      <w:rFonts w:eastAsia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rsid w:val="00C313AC"/>
    <w:rPr>
      <w:rFonts w:ascii="XO Thames" w:eastAsia="Times New Roman" w:hAnsi="XO Thames" w:cs="Times New Roman"/>
      <w:b/>
      <w:color w:val="000000"/>
      <w:sz w:val="32"/>
    </w:rPr>
  </w:style>
  <w:style w:type="character" w:customStyle="1" w:styleId="20">
    <w:name w:val="Заголовок 2 Знак"/>
    <w:basedOn w:val="a0"/>
    <w:link w:val="2"/>
    <w:uiPriority w:val="9"/>
    <w:rsid w:val="00C313AC"/>
    <w:rPr>
      <w:rFonts w:ascii="XO Thames" w:eastAsia="Times New Roman" w:hAnsi="XO Thames" w:cs="Times New Roman"/>
      <w:b/>
      <w:color w:val="000000"/>
      <w:sz w:val="28"/>
    </w:rPr>
  </w:style>
  <w:style w:type="character" w:customStyle="1" w:styleId="40">
    <w:name w:val="Заголовок 4 Знак"/>
    <w:basedOn w:val="a0"/>
    <w:link w:val="4"/>
    <w:uiPriority w:val="9"/>
    <w:rsid w:val="00C313AC"/>
    <w:rPr>
      <w:rFonts w:ascii="XO Thames" w:eastAsia="Times New Roman" w:hAnsi="XO Thames" w:cs="Times New Roman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C313AC"/>
    <w:rPr>
      <w:rFonts w:ascii="XO Thames" w:eastAsia="Times New Roman" w:hAnsi="XO Thames" w:cs="Times New Roman"/>
      <w:b/>
      <w:color w:val="000000"/>
      <w:sz w:val="22"/>
    </w:rPr>
  </w:style>
  <w:style w:type="character" w:customStyle="1" w:styleId="11">
    <w:name w:val="Обычный1"/>
    <w:rsid w:val="00C313AC"/>
  </w:style>
  <w:style w:type="paragraph" w:styleId="21">
    <w:name w:val="toc 2"/>
    <w:next w:val="a"/>
    <w:link w:val="22"/>
    <w:uiPriority w:val="39"/>
    <w:rsid w:val="00C313AC"/>
    <w:pPr>
      <w:ind w:left="2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22">
    <w:name w:val="Оглавление 2 Знак"/>
    <w:link w:val="21"/>
    <w:uiPriority w:val="39"/>
    <w:rsid w:val="00C313AC"/>
    <w:rPr>
      <w:rFonts w:ascii="XO Thames" w:eastAsia="Times New Roman" w:hAnsi="XO Thames" w:cs="Times New Roman"/>
      <w:color w:val="000000"/>
      <w:sz w:val="28"/>
    </w:rPr>
  </w:style>
  <w:style w:type="paragraph" w:styleId="41">
    <w:name w:val="toc 4"/>
    <w:next w:val="a"/>
    <w:link w:val="42"/>
    <w:uiPriority w:val="39"/>
    <w:rsid w:val="00C313AC"/>
    <w:pPr>
      <w:ind w:left="6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C313AC"/>
    <w:rPr>
      <w:rFonts w:ascii="XO Thames" w:eastAsia="Times New Roman" w:hAnsi="XO Thames" w:cs="Times New Roman"/>
      <w:color w:val="000000"/>
      <w:sz w:val="28"/>
    </w:rPr>
  </w:style>
  <w:style w:type="paragraph" w:styleId="6">
    <w:name w:val="toc 6"/>
    <w:next w:val="a"/>
    <w:link w:val="60"/>
    <w:uiPriority w:val="39"/>
    <w:rsid w:val="00C313AC"/>
    <w:pPr>
      <w:ind w:left="10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C313AC"/>
    <w:rPr>
      <w:rFonts w:ascii="XO Thames" w:eastAsia="Times New Roman" w:hAnsi="XO Thames" w:cs="Times New Roman"/>
      <w:color w:val="000000"/>
      <w:sz w:val="28"/>
    </w:rPr>
  </w:style>
  <w:style w:type="paragraph" w:styleId="7">
    <w:name w:val="toc 7"/>
    <w:next w:val="a"/>
    <w:link w:val="70"/>
    <w:uiPriority w:val="39"/>
    <w:rsid w:val="00C313AC"/>
    <w:pPr>
      <w:ind w:left="12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C313AC"/>
    <w:rPr>
      <w:rFonts w:ascii="XO Thames" w:eastAsia="Times New Roman" w:hAnsi="XO Thames" w:cs="Times New Roman"/>
      <w:color w:val="000000"/>
      <w:sz w:val="28"/>
    </w:rPr>
  </w:style>
  <w:style w:type="paragraph" w:styleId="a5">
    <w:name w:val="caption"/>
    <w:basedOn w:val="a"/>
    <w:next w:val="a"/>
    <w:link w:val="a6"/>
    <w:rsid w:val="00C313AC"/>
    <w:pPr>
      <w:spacing w:before="120"/>
      <w:jc w:val="center"/>
    </w:pPr>
    <w:rPr>
      <w:color w:val="000000"/>
      <w:sz w:val="36"/>
      <w:szCs w:val="20"/>
    </w:rPr>
  </w:style>
  <w:style w:type="character" w:customStyle="1" w:styleId="a6">
    <w:name w:val="Название объекта Знак"/>
    <w:basedOn w:val="11"/>
    <w:link w:val="a5"/>
    <w:rsid w:val="00C313AC"/>
    <w:rPr>
      <w:rFonts w:eastAsia="Times New Roman" w:cs="Times New Roman"/>
      <w:color w:val="000000"/>
      <w:sz w:val="36"/>
    </w:rPr>
  </w:style>
  <w:style w:type="paragraph" w:styleId="a7">
    <w:name w:val="header"/>
    <w:basedOn w:val="a"/>
    <w:link w:val="a8"/>
    <w:uiPriority w:val="99"/>
    <w:rsid w:val="00C313AC"/>
    <w:pPr>
      <w:tabs>
        <w:tab w:val="center" w:pos="4677"/>
        <w:tab w:val="right" w:pos="9355"/>
      </w:tabs>
    </w:pPr>
    <w:rPr>
      <w:color w:val="000000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C313AC"/>
    <w:rPr>
      <w:rFonts w:eastAsia="Times New Roman" w:cs="Times New Roman"/>
      <w:color w:val="000000"/>
    </w:rPr>
  </w:style>
  <w:style w:type="paragraph" w:styleId="31">
    <w:name w:val="toc 3"/>
    <w:next w:val="a"/>
    <w:link w:val="32"/>
    <w:uiPriority w:val="39"/>
    <w:rsid w:val="00C313AC"/>
    <w:pPr>
      <w:ind w:left="4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C313AC"/>
    <w:rPr>
      <w:rFonts w:ascii="XO Thames" w:eastAsia="Times New Roman" w:hAnsi="XO Thames" w:cs="Times New Roman"/>
      <w:color w:val="000000"/>
      <w:sz w:val="28"/>
    </w:rPr>
  </w:style>
  <w:style w:type="paragraph" w:styleId="a9">
    <w:name w:val="footer"/>
    <w:basedOn w:val="a"/>
    <w:link w:val="aa"/>
    <w:rsid w:val="00C313AC"/>
    <w:pPr>
      <w:tabs>
        <w:tab w:val="center" w:pos="4677"/>
        <w:tab w:val="right" w:pos="9355"/>
      </w:tabs>
    </w:pPr>
    <w:rPr>
      <w:color w:val="000000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C313AC"/>
    <w:rPr>
      <w:rFonts w:eastAsia="Times New Roman" w:cs="Times New Roman"/>
      <w:color w:val="000000"/>
    </w:rPr>
  </w:style>
  <w:style w:type="paragraph" w:customStyle="1" w:styleId="12">
    <w:name w:val="Номер страницы1"/>
    <w:basedOn w:val="13"/>
    <w:link w:val="ab"/>
    <w:rsid w:val="00C313AC"/>
  </w:style>
  <w:style w:type="character" w:styleId="ab">
    <w:name w:val="page number"/>
    <w:basedOn w:val="a0"/>
    <w:link w:val="12"/>
    <w:rsid w:val="00C313AC"/>
    <w:rPr>
      <w:rFonts w:eastAsia="Times New Roman" w:cs="Times New Roman"/>
      <w:color w:val="000000"/>
    </w:rPr>
  </w:style>
  <w:style w:type="paragraph" w:customStyle="1" w:styleId="14">
    <w:name w:val="Гиперссылка1"/>
    <w:link w:val="ac"/>
    <w:rsid w:val="00C313AC"/>
    <w:rPr>
      <w:rFonts w:eastAsia="Times New Roman" w:cs="Times New Roman"/>
      <w:color w:val="0000FF"/>
      <w:u w:val="single"/>
    </w:rPr>
  </w:style>
  <w:style w:type="character" w:styleId="ac">
    <w:name w:val="Hyperlink"/>
    <w:link w:val="14"/>
    <w:uiPriority w:val="99"/>
    <w:rsid w:val="00C313AC"/>
    <w:rPr>
      <w:rFonts w:eastAsia="Times New Roman" w:cs="Times New Roman"/>
      <w:color w:val="0000FF"/>
      <w:u w:val="single"/>
    </w:rPr>
  </w:style>
  <w:style w:type="paragraph" w:customStyle="1" w:styleId="Footnote">
    <w:name w:val="Footnote"/>
    <w:rsid w:val="00C313AC"/>
    <w:pPr>
      <w:ind w:firstLine="851"/>
      <w:jc w:val="both"/>
    </w:pPr>
    <w:rPr>
      <w:rFonts w:ascii="XO Thames" w:eastAsia="Times New Roman" w:hAnsi="XO Thames" w:cs="Times New Roman"/>
      <w:color w:val="000000"/>
      <w:sz w:val="22"/>
    </w:rPr>
  </w:style>
  <w:style w:type="paragraph" w:styleId="15">
    <w:name w:val="toc 1"/>
    <w:next w:val="a"/>
    <w:link w:val="16"/>
    <w:uiPriority w:val="39"/>
    <w:rsid w:val="00C313AC"/>
    <w:rPr>
      <w:rFonts w:ascii="XO Thames" w:eastAsia="Times New Roman" w:hAnsi="XO Thames" w:cs="Times New Roman"/>
      <w:b/>
      <w:color w:val="000000"/>
      <w:sz w:val="28"/>
    </w:rPr>
  </w:style>
  <w:style w:type="character" w:customStyle="1" w:styleId="16">
    <w:name w:val="Оглавление 1 Знак"/>
    <w:link w:val="15"/>
    <w:uiPriority w:val="39"/>
    <w:rsid w:val="00C313AC"/>
    <w:rPr>
      <w:rFonts w:ascii="XO Thames" w:eastAsia="Times New Roman" w:hAnsi="XO Thames" w:cs="Times New Roman"/>
      <w:b/>
      <w:color w:val="000000"/>
      <w:sz w:val="28"/>
    </w:rPr>
  </w:style>
  <w:style w:type="paragraph" w:customStyle="1" w:styleId="HeaderandFooter">
    <w:name w:val="Header and Footer"/>
    <w:rsid w:val="00C313AC"/>
    <w:pPr>
      <w:jc w:val="both"/>
    </w:pPr>
    <w:rPr>
      <w:rFonts w:ascii="XO Thames" w:eastAsia="Times New Roman" w:hAnsi="XO Thames" w:cs="Times New Roman"/>
      <w:color w:val="000000"/>
    </w:rPr>
  </w:style>
  <w:style w:type="paragraph" w:styleId="9">
    <w:name w:val="toc 9"/>
    <w:next w:val="a"/>
    <w:link w:val="90"/>
    <w:uiPriority w:val="39"/>
    <w:rsid w:val="00C313AC"/>
    <w:pPr>
      <w:ind w:left="16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C313AC"/>
    <w:rPr>
      <w:rFonts w:ascii="XO Thames" w:eastAsia="Times New Roman" w:hAnsi="XO Thames" w:cs="Times New Roman"/>
      <w:color w:val="000000"/>
      <w:sz w:val="28"/>
    </w:rPr>
  </w:style>
  <w:style w:type="paragraph" w:customStyle="1" w:styleId="13">
    <w:name w:val="Основной шрифт абзаца1"/>
    <w:rsid w:val="00C313AC"/>
    <w:rPr>
      <w:rFonts w:eastAsia="Times New Roman" w:cs="Times New Roman"/>
      <w:color w:val="000000"/>
    </w:rPr>
  </w:style>
  <w:style w:type="paragraph" w:styleId="8">
    <w:name w:val="toc 8"/>
    <w:next w:val="a"/>
    <w:link w:val="80"/>
    <w:uiPriority w:val="39"/>
    <w:rsid w:val="00C313AC"/>
    <w:pPr>
      <w:ind w:left="14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C313AC"/>
    <w:rPr>
      <w:rFonts w:ascii="XO Thames" w:eastAsia="Times New Roman" w:hAnsi="XO Thames" w:cs="Times New Roman"/>
      <w:color w:val="000000"/>
      <w:sz w:val="28"/>
    </w:rPr>
  </w:style>
  <w:style w:type="paragraph" w:styleId="51">
    <w:name w:val="toc 5"/>
    <w:next w:val="a"/>
    <w:link w:val="52"/>
    <w:uiPriority w:val="39"/>
    <w:rsid w:val="00C313AC"/>
    <w:pPr>
      <w:ind w:left="800"/>
    </w:pPr>
    <w:rPr>
      <w:rFonts w:ascii="XO Thames" w:eastAsia="Times New Roman" w:hAnsi="XO Thames" w:cs="Times New Roman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C313AC"/>
    <w:rPr>
      <w:rFonts w:ascii="XO Thames" w:eastAsia="Times New Roman" w:hAnsi="XO Thames" w:cs="Times New Roman"/>
      <w:color w:val="000000"/>
      <w:sz w:val="28"/>
    </w:rPr>
  </w:style>
  <w:style w:type="paragraph" w:styleId="ad">
    <w:name w:val="Subtitle"/>
    <w:next w:val="a"/>
    <w:link w:val="ae"/>
    <w:uiPriority w:val="11"/>
    <w:qFormat/>
    <w:rsid w:val="00C313AC"/>
    <w:pPr>
      <w:jc w:val="both"/>
    </w:pPr>
    <w:rPr>
      <w:rFonts w:ascii="XO Thames" w:eastAsia="Times New Roman" w:hAnsi="XO Thames" w:cs="Times New Roman"/>
      <w:i/>
      <w:color w:val="000000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C313AC"/>
    <w:rPr>
      <w:rFonts w:ascii="XO Thames" w:eastAsia="Times New Roman" w:hAnsi="XO Thames" w:cs="Times New Roman"/>
      <w:i/>
      <w:color w:val="000000"/>
      <w:sz w:val="24"/>
    </w:rPr>
  </w:style>
  <w:style w:type="paragraph" w:styleId="af">
    <w:name w:val="Title"/>
    <w:next w:val="a"/>
    <w:link w:val="af0"/>
    <w:uiPriority w:val="10"/>
    <w:qFormat/>
    <w:rsid w:val="00C313AC"/>
    <w:pPr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</w:rPr>
  </w:style>
  <w:style w:type="character" w:customStyle="1" w:styleId="af0">
    <w:name w:val="Заголовок Знак"/>
    <w:basedOn w:val="a0"/>
    <w:link w:val="af"/>
    <w:uiPriority w:val="10"/>
    <w:rsid w:val="00C313AC"/>
    <w:rPr>
      <w:rFonts w:ascii="XO Thames" w:eastAsia="Times New Roman" w:hAnsi="XO Thames" w:cs="Times New Roman"/>
      <w:b/>
      <w:caps/>
      <w:color w:val="000000"/>
      <w:sz w:val="40"/>
    </w:rPr>
  </w:style>
  <w:style w:type="paragraph" w:styleId="af1">
    <w:name w:val="List Paragraph"/>
    <w:basedOn w:val="a"/>
    <w:uiPriority w:val="1"/>
    <w:qFormat/>
    <w:rsid w:val="00C313AC"/>
    <w:pPr>
      <w:ind w:left="720"/>
      <w:contextualSpacing/>
    </w:pPr>
    <w:rPr>
      <w:color w:val="000000"/>
      <w:sz w:val="20"/>
      <w:szCs w:val="20"/>
    </w:rPr>
  </w:style>
  <w:style w:type="paragraph" w:styleId="af2">
    <w:name w:val="Normal (Web)"/>
    <w:basedOn w:val="a"/>
    <w:uiPriority w:val="99"/>
    <w:unhideWhenUsed/>
    <w:rsid w:val="00C313AC"/>
    <w:rPr>
      <w:color w:val="000000"/>
    </w:rPr>
  </w:style>
  <w:style w:type="paragraph" w:customStyle="1" w:styleId="af3">
    <w:name w:val="!ПСР"/>
    <w:link w:val="af4"/>
    <w:qFormat/>
    <w:rsid w:val="00BC4E26"/>
    <w:pPr>
      <w:spacing w:after="16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f4">
    <w:name w:val="!ПСР Знак"/>
    <w:basedOn w:val="a0"/>
    <w:link w:val="af3"/>
    <w:rsid w:val="00BC4E26"/>
    <w:rPr>
      <w:rFonts w:eastAsiaTheme="minorHAnsi" w:cstheme="minorBidi"/>
      <w:sz w:val="28"/>
      <w:szCs w:val="22"/>
      <w:lang w:eastAsia="en-US"/>
    </w:rPr>
  </w:style>
  <w:style w:type="character" w:customStyle="1" w:styleId="af5">
    <w:name w:val="Основной текст_"/>
    <w:basedOn w:val="a0"/>
    <w:link w:val="17"/>
    <w:rsid w:val="00BC4E26"/>
    <w:rPr>
      <w:rFonts w:eastAsia="Times New Roman" w:cs="Times New Roman"/>
      <w:sz w:val="28"/>
      <w:szCs w:val="28"/>
    </w:rPr>
  </w:style>
  <w:style w:type="character" w:customStyle="1" w:styleId="23">
    <w:name w:val="Основной текст (2)_"/>
    <w:basedOn w:val="a0"/>
    <w:link w:val="24"/>
    <w:rsid w:val="00BC4E26"/>
    <w:rPr>
      <w:rFonts w:eastAsia="Times New Roman" w:cs="Times New Roman"/>
    </w:rPr>
  </w:style>
  <w:style w:type="character" w:customStyle="1" w:styleId="33">
    <w:name w:val="Основной текст (3)_"/>
    <w:basedOn w:val="a0"/>
    <w:link w:val="34"/>
    <w:rsid w:val="00BC4E26"/>
    <w:rPr>
      <w:rFonts w:eastAsia="Times New Roman" w:cs="Times New Roman"/>
    </w:rPr>
  </w:style>
  <w:style w:type="paragraph" w:customStyle="1" w:styleId="17">
    <w:name w:val="Основной текст1"/>
    <w:basedOn w:val="a"/>
    <w:link w:val="af5"/>
    <w:rsid w:val="00BC4E26"/>
    <w:pPr>
      <w:widowControl w:val="0"/>
      <w:ind w:firstLine="400"/>
    </w:pPr>
    <w:rPr>
      <w:sz w:val="28"/>
      <w:szCs w:val="28"/>
    </w:rPr>
  </w:style>
  <w:style w:type="paragraph" w:customStyle="1" w:styleId="24">
    <w:name w:val="Основной текст (2)"/>
    <w:basedOn w:val="a"/>
    <w:link w:val="23"/>
    <w:rsid w:val="00BC4E26"/>
    <w:pPr>
      <w:widowControl w:val="0"/>
      <w:spacing w:after="520"/>
      <w:ind w:left="6200"/>
    </w:pPr>
    <w:rPr>
      <w:sz w:val="20"/>
      <w:szCs w:val="20"/>
    </w:rPr>
  </w:style>
  <w:style w:type="paragraph" w:customStyle="1" w:styleId="34">
    <w:name w:val="Основной текст (3)"/>
    <w:basedOn w:val="a"/>
    <w:link w:val="33"/>
    <w:rsid w:val="00BC4E26"/>
    <w:pPr>
      <w:widowControl w:val="0"/>
      <w:spacing w:line="180" w:lineRule="auto"/>
      <w:ind w:left="3820"/>
    </w:pPr>
    <w:rPr>
      <w:sz w:val="20"/>
      <w:szCs w:val="20"/>
    </w:rPr>
  </w:style>
  <w:style w:type="paragraph" w:styleId="af6">
    <w:name w:val="footnote text"/>
    <w:basedOn w:val="a"/>
    <w:link w:val="af7"/>
    <w:rsid w:val="00BC4E26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BC4E26"/>
    <w:rPr>
      <w:rFonts w:eastAsia="Times New Roman" w:cs="Times New Roman"/>
    </w:rPr>
  </w:style>
  <w:style w:type="character" w:styleId="af8">
    <w:name w:val="footnote reference"/>
    <w:rsid w:val="00BC4E26"/>
    <w:rPr>
      <w:rFonts w:cs="Times New Roman"/>
      <w:vertAlign w:val="superscript"/>
    </w:rPr>
  </w:style>
  <w:style w:type="character" w:customStyle="1" w:styleId="af9">
    <w:name w:val="Другое_"/>
    <w:basedOn w:val="a0"/>
    <w:link w:val="afa"/>
    <w:rsid w:val="00BC4E26"/>
    <w:rPr>
      <w:rFonts w:eastAsia="Times New Roman" w:cs="Times New Roman"/>
      <w:sz w:val="28"/>
      <w:szCs w:val="28"/>
    </w:rPr>
  </w:style>
  <w:style w:type="character" w:customStyle="1" w:styleId="afb">
    <w:name w:val="Подпись к картинке_"/>
    <w:basedOn w:val="a0"/>
    <w:link w:val="afc"/>
    <w:rsid w:val="00BC4E26"/>
    <w:rPr>
      <w:rFonts w:ascii="Arial" w:eastAsia="Arial" w:hAnsi="Arial"/>
      <w:color w:val="393939"/>
      <w:sz w:val="56"/>
      <w:szCs w:val="56"/>
      <w:lang w:val="en-US" w:bidi="en-US"/>
    </w:rPr>
  </w:style>
  <w:style w:type="paragraph" w:customStyle="1" w:styleId="afa">
    <w:name w:val="Другое"/>
    <w:basedOn w:val="a"/>
    <w:link w:val="af9"/>
    <w:rsid w:val="00BC4E26"/>
    <w:pPr>
      <w:widowControl w:val="0"/>
      <w:ind w:firstLine="400"/>
    </w:pPr>
    <w:rPr>
      <w:sz w:val="28"/>
      <w:szCs w:val="28"/>
    </w:rPr>
  </w:style>
  <w:style w:type="paragraph" w:customStyle="1" w:styleId="afc">
    <w:name w:val="Подпись к картинке"/>
    <w:basedOn w:val="a"/>
    <w:link w:val="afb"/>
    <w:rsid w:val="00BC4E26"/>
    <w:pPr>
      <w:widowControl w:val="0"/>
      <w:ind w:left="-20"/>
      <w:jc w:val="center"/>
    </w:pPr>
    <w:rPr>
      <w:rFonts w:ascii="Arial" w:eastAsia="Arial" w:hAnsi="Arial" w:cs="Arial"/>
      <w:color w:val="393939"/>
      <w:sz w:val="56"/>
      <w:szCs w:val="56"/>
      <w:lang w:val="en-US" w:bidi="en-US"/>
    </w:rPr>
  </w:style>
  <w:style w:type="paragraph" w:customStyle="1" w:styleId="ConsPlusNormal">
    <w:name w:val="ConsPlusNormal"/>
    <w:rsid w:val="00BC4E26"/>
    <w:pPr>
      <w:autoSpaceDE w:val="0"/>
      <w:autoSpaceDN w:val="0"/>
      <w:adjustRightInd w:val="0"/>
    </w:pPr>
    <w:rPr>
      <w:rFonts w:eastAsia="Times New Roman" w:cs="Times New Roman"/>
      <w:sz w:val="24"/>
      <w:szCs w:val="24"/>
    </w:rPr>
  </w:style>
  <w:style w:type="table" w:styleId="afd">
    <w:name w:val="Table Grid"/>
    <w:basedOn w:val="a1"/>
    <w:uiPriority w:val="39"/>
    <w:rsid w:val="00BC4E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"/>
    <w:basedOn w:val="a"/>
    <w:link w:val="aff"/>
    <w:uiPriority w:val="1"/>
    <w:qFormat/>
    <w:rsid w:val="00BC4E26"/>
    <w:pPr>
      <w:widowControl w:val="0"/>
      <w:autoSpaceDE w:val="0"/>
      <w:autoSpaceDN w:val="0"/>
    </w:pPr>
    <w:rPr>
      <w:rFonts w:ascii="Century Gothic" w:eastAsia="Century Gothic" w:hAnsi="Century Gothic" w:cs="Century Gothic"/>
      <w:sz w:val="20"/>
      <w:szCs w:val="20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BC4E26"/>
    <w:rPr>
      <w:rFonts w:ascii="Century Gothic" w:eastAsia="Century Gothic" w:hAnsi="Century Gothic" w:cs="Century Gothic"/>
      <w:lang w:eastAsia="en-US"/>
    </w:rPr>
  </w:style>
  <w:style w:type="paragraph" w:styleId="aff0">
    <w:name w:val="No Spacing"/>
    <w:uiPriority w:val="1"/>
    <w:qFormat/>
    <w:rsid w:val="00BC4E2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4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8CEB-BD4A-4A88-9C97-F2B9C971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5655</Words>
  <Characters>32239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37819</CharactersWithSpaces>
  <SharedDoc>false</SharedDoc>
  <HLinks>
    <vt:vector size="6" baseType="variant">
      <vt:variant>
        <vt:i4>2097212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https://login.consultant.ru/link/?req=doc&amp;base=RLAW095&amp;n=156591&amp;rnd=4280B6BDFDFC3C3654E983CCD2BBC10C&amp;dst=100022&amp;fld=134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PomPredPS</cp:lastModifiedBy>
  <cp:revision>5</cp:revision>
  <cp:lastPrinted>2025-10-29T07:25:00Z</cp:lastPrinted>
  <dcterms:created xsi:type="dcterms:W3CDTF">2025-10-29T09:38:00Z</dcterms:created>
  <dcterms:modified xsi:type="dcterms:W3CDTF">2025-10-30T09:01:00Z</dcterms:modified>
</cp:coreProperties>
</file>