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2E" w:rsidRDefault="00C65B2E" w:rsidP="00C6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2E" w:rsidRDefault="00C65B2E" w:rsidP="00C65B2E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Доклад</w:t>
      </w:r>
    </w:p>
    <w:p w:rsidR="00C65B2E" w:rsidRDefault="00C65B2E" w:rsidP="00C65B2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результатах анализа сведений о доходах, расходах, об имуществе и обязательствах имущественного характера, представленных лицами, замещающими должность муниципальной службы и руководителями муниципальных учреждений в 2021 году (</w:t>
      </w:r>
      <w:r w:rsidR="009B62FE">
        <w:rPr>
          <w:rStyle w:val="a4"/>
          <w:sz w:val="28"/>
          <w:szCs w:val="28"/>
        </w:rPr>
        <w:t>за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отчетный</w:t>
      </w:r>
      <w:proofErr w:type="gramEnd"/>
      <w:r>
        <w:rPr>
          <w:rStyle w:val="a4"/>
          <w:sz w:val="28"/>
          <w:szCs w:val="28"/>
        </w:rPr>
        <w:t xml:space="preserve"> 2020год).</w:t>
      </w:r>
    </w:p>
    <w:p w:rsidR="00C65B2E" w:rsidRDefault="00C65B2E" w:rsidP="00C65B2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65B2E" w:rsidRPr="00C54175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A0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лицами,</w:t>
      </w:r>
      <w:r w:rsidRPr="007A1A05">
        <w:rPr>
          <w:rFonts w:ascii="Times New Roman" w:hAnsi="Times New Roman" w:cs="Times New Roman"/>
          <w:sz w:val="28"/>
          <w:szCs w:val="28"/>
        </w:rPr>
        <w:t xml:space="preserve">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района</w:t>
      </w:r>
      <w:r w:rsidRPr="007A1A05">
        <w:rPr>
          <w:rFonts w:ascii="Times New Roman" w:hAnsi="Times New Roman" w:cs="Times New Roman"/>
          <w:sz w:val="28"/>
          <w:szCs w:val="28"/>
        </w:rPr>
        <w:t>, входящими в 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7A1A05">
        <w:rPr>
          <w:rFonts w:ascii="Times New Roman" w:hAnsi="Times New Roman" w:cs="Times New Roman"/>
          <w:sz w:val="28"/>
          <w:szCs w:val="28"/>
        </w:rPr>
        <w:t>, замещение которых влечет за собой предоставление сведений о доходах, расходах, об имуществе и обязательствах имущественного характера»,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13.01.2020г. № 5  (в редакции от 05.02.2020г. № 38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23.11.2021г. № 463).</w:t>
      </w:r>
    </w:p>
    <w:p w:rsidR="00C65B2E" w:rsidRDefault="00C65B2E" w:rsidP="00C65B2E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Управлением делами администрации района подведены итоги декларационной кампании и проведен анализ сведений о доходах, расходах, об имуществе и обязательствах имущественного характера лиц, замещающих должности муниципальной службы и руководителей муниципальных учреждений, подведомственных администрации района, а также членов их семей в 2021 году (за отчетный 2020 год)  и три предшествующих ему года.</w:t>
      </w:r>
    </w:p>
    <w:p w:rsidR="00C65B2E" w:rsidRDefault="00C65B2E" w:rsidP="00C65B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муниципальных служащих администрации района и органов администрации района</w:t>
      </w:r>
      <w:r w:rsidR="00E70F15">
        <w:rPr>
          <w:sz w:val="28"/>
          <w:szCs w:val="28"/>
        </w:rPr>
        <w:t>, руководителей муниципальных учреждений</w:t>
      </w:r>
      <w:r>
        <w:rPr>
          <w:sz w:val="28"/>
          <w:szCs w:val="28"/>
        </w:rPr>
        <w:t xml:space="preserve">   специалистом управления делами</w:t>
      </w:r>
      <w:r w:rsidRPr="008A3056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января 2021г. был проведен</w:t>
      </w:r>
      <w:r w:rsidR="008257E1">
        <w:rPr>
          <w:sz w:val="28"/>
          <w:szCs w:val="28"/>
        </w:rPr>
        <w:t xml:space="preserve"> очный</w:t>
      </w:r>
      <w:r>
        <w:rPr>
          <w:sz w:val="28"/>
          <w:szCs w:val="28"/>
        </w:rPr>
        <w:t xml:space="preserve"> обучающий семинар  по заполнению справок о доходах, расходах об имуществе и обязательствах имущественного характера, где был рассмотрен порядок и методика</w:t>
      </w:r>
      <w:r w:rsidR="008257E1">
        <w:rPr>
          <w:sz w:val="28"/>
          <w:szCs w:val="28"/>
        </w:rPr>
        <w:t xml:space="preserve"> заполнения справки о доходах с использованием специального программного обеспечения «Справки БК»</w:t>
      </w:r>
      <w:r w:rsidR="008257E1" w:rsidRPr="00016AA8">
        <w:rPr>
          <w:sz w:val="28"/>
          <w:szCs w:val="28"/>
        </w:rPr>
        <w:t>.</w:t>
      </w:r>
      <w:proofErr w:type="gramEnd"/>
    </w:p>
    <w:p w:rsidR="00C65B2E" w:rsidRDefault="00C65B2E" w:rsidP="00C65B2E">
      <w:pPr>
        <w:pStyle w:val="ConsPlusNormal"/>
        <w:ind w:firstLine="540"/>
        <w:jc w:val="both"/>
      </w:pPr>
      <w:r>
        <w:rPr>
          <w:sz w:val="26"/>
          <w:szCs w:val="26"/>
        </w:rPr>
        <w:t xml:space="preserve">Во время заполнения, приема справок с каждым  муниципальным служащим администрации района и руководителем муниципального учреждения проводились индивидуальные беседы на предмет полноты и достоверности заполнения, а также разъяснялось законодательство о представлении сведений о доходах, расходах об имуществе и обязательствах имущественного характера, замечания по оформлению справок были устранены своевременно.   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В ходе рассмотрения сведений о доходах было установлено следующее: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году в </w:t>
      </w:r>
      <w:r w:rsidRPr="00112D3A">
        <w:rPr>
          <w:rFonts w:ascii="Times New Roman" w:hAnsi="Times New Roman" w:cs="Times New Roman"/>
          <w:sz w:val="28"/>
          <w:szCs w:val="28"/>
        </w:rPr>
        <w:t xml:space="preserve">управление  делами администрации района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12D3A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112D3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</w:t>
      </w:r>
      <w:r w:rsidR="008257E1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 w:rsidRPr="0011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пред</w:t>
      </w:r>
      <w:r w:rsidRPr="00112D3A">
        <w:rPr>
          <w:rFonts w:ascii="Times New Roman" w:hAnsi="Times New Roman" w:cs="Times New Roman"/>
          <w:sz w:val="28"/>
          <w:szCs w:val="28"/>
        </w:rPr>
        <w:t>ставить сведения о доходах, расходах, об имуществе и обязательствах имущественного характера в отношении супруга</w:t>
      </w:r>
      <w:r w:rsidR="0072663A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</w:t>
      </w:r>
      <w:r w:rsidRPr="00112D3A">
        <w:rPr>
          <w:rFonts w:ascii="Times New Roman" w:hAnsi="Times New Roman" w:cs="Times New Roman"/>
          <w:sz w:val="28"/>
          <w:szCs w:val="28"/>
        </w:rPr>
        <w:t>. Все лица представили све</w:t>
      </w:r>
      <w:r>
        <w:rPr>
          <w:rFonts w:ascii="Times New Roman" w:hAnsi="Times New Roman" w:cs="Times New Roman"/>
          <w:sz w:val="28"/>
          <w:szCs w:val="28"/>
        </w:rPr>
        <w:t>дения о доходах</w:t>
      </w:r>
      <w:r w:rsidR="008257E1">
        <w:rPr>
          <w:rFonts w:ascii="Times New Roman" w:hAnsi="Times New Roman" w:cs="Times New Roman"/>
          <w:sz w:val="28"/>
          <w:szCs w:val="28"/>
        </w:rPr>
        <w:t xml:space="preserve"> в 2021 году (за отчетный 2020 год)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своевременно, в срок по 30 апреля 2021 года</w:t>
      </w:r>
      <w:r w:rsidRPr="00112D3A">
        <w:rPr>
          <w:rFonts w:ascii="Times New Roman" w:hAnsi="Times New Roman" w:cs="Times New Roman"/>
          <w:sz w:val="28"/>
          <w:szCs w:val="28"/>
        </w:rPr>
        <w:t>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Уточненных сведений о доходах в установленный законом срок в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делами</w:t>
      </w:r>
      <w:r w:rsidR="008257E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 xml:space="preserve">Всего в 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делами</w:t>
      </w:r>
      <w:r w:rsidR="008257E1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8257E1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112D3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2020 года </w:t>
      </w:r>
      <w:r w:rsidR="008257E1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2FE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112D3A">
        <w:rPr>
          <w:rFonts w:ascii="Times New Roman" w:hAnsi="Times New Roman" w:cs="Times New Roman"/>
          <w:sz w:val="28"/>
          <w:szCs w:val="28"/>
        </w:rPr>
        <w:t>: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муниципальными служащими</w:t>
      </w:r>
      <w:r w:rsidR="009B62F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 w:rsidRPr="00112D3A">
        <w:rPr>
          <w:rFonts w:ascii="Times New Roman" w:hAnsi="Times New Roman" w:cs="Times New Roman"/>
          <w:sz w:val="28"/>
          <w:szCs w:val="28"/>
        </w:rPr>
        <w:t>,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D3A">
        <w:rPr>
          <w:rFonts w:ascii="Times New Roman" w:hAnsi="Times New Roman" w:cs="Times New Roman"/>
          <w:sz w:val="28"/>
          <w:szCs w:val="28"/>
        </w:rPr>
        <w:t xml:space="preserve">- руководителями муниципальных казенных учреждений, в отношении которых администрация </w:t>
      </w:r>
      <w:r w:rsidR="009B62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12D3A">
        <w:rPr>
          <w:rFonts w:ascii="Times New Roman" w:hAnsi="Times New Roman" w:cs="Times New Roman"/>
          <w:sz w:val="28"/>
          <w:szCs w:val="28"/>
        </w:rPr>
        <w:t>осуществляет функ</w:t>
      </w:r>
      <w:r>
        <w:rPr>
          <w:rFonts w:ascii="Times New Roman" w:hAnsi="Times New Roman" w:cs="Times New Roman"/>
          <w:sz w:val="28"/>
          <w:szCs w:val="28"/>
        </w:rPr>
        <w:t>ции и полномочия учредителя – 2;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руководителями бюджетных</w:t>
      </w:r>
      <w:r w:rsidRPr="00C646EC">
        <w:rPr>
          <w:rFonts w:ascii="Times New Roman" w:hAnsi="Times New Roman" w:cs="Times New Roman"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sz w:val="28"/>
          <w:szCs w:val="28"/>
        </w:rPr>
        <w:t xml:space="preserve">учреждений, в отношении которых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12D3A">
        <w:rPr>
          <w:rFonts w:ascii="Times New Roman" w:hAnsi="Times New Roman" w:cs="Times New Roman"/>
          <w:sz w:val="28"/>
          <w:szCs w:val="28"/>
        </w:rPr>
        <w:t>осуществляет функ</w:t>
      </w:r>
      <w:r>
        <w:rPr>
          <w:rFonts w:ascii="Times New Roman" w:hAnsi="Times New Roman" w:cs="Times New Roman"/>
          <w:sz w:val="28"/>
          <w:szCs w:val="28"/>
        </w:rPr>
        <w:t>ции и полномочия учредителя – 1.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9B62FE">
        <w:rPr>
          <w:rFonts w:ascii="Times New Roman" w:hAnsi="Times New Roman" w:cs="Times New Roman"/>
          <w:sz w:val="28"/>
          <w:szCs w:val="28"/>
        </w:rPr>
        <w:t>,</w:t>
      </w:r>
      <w:r w:rsidR="009B62FE" w:rsidRPr="009B62FE">
        <w:rPr>
          <w:rFonts w:ascii="Times New Roman" w:hAnsi="Times New Roman" w:cs="Times New Roman"/>
          <w:sz w:val="28"/>
          <w:szCs w:val="28"/>
        </w:rPr>
        <w:t xml:space="preserve"> </w:t>
      </w:r>
      <w:r w:rsidR="009B62FE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в 2021 году за отчетный период 2020 года</w:t>
      </w:r>
      <w:r w:rsidRPr="00112D3A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9B62F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112D3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B62FE">
        <w:rPr>
          <w:rFonts w:ascii="Times New Roman" w:hAnsi="Times New Roman" w:cs="Times New Roman"/>
          <w:sz w:val="28"/>
          <w:szCs w:val="28"/>
        </w:rPr>
        <w:t xml:space="preserve">истрации района в разделе 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коррупции» в подразделе «</w:t>
      </w:r>
      <w:r w:rsidR="009B62FE">
        <w:rPr>
          <w:rFonts w:ascii="Times New Roman" w:hAnsi="Times New Roman" w:cs="Times New Roman"/>
          <w:sz w:val="28"/>
          <w:szCs w:val="28"/>
        </w:rPr>
        <w:t>Сведения</w:t>
      </w:r>
      <w:r w:rsidR="009B62FE" w:rsidRPr="009B62FE">
        <w:rPr>
          <w:rFonts w:ascii="Times New Roman" w:hAnsi="Times New Roman" w:cs="Times New Roman"/>
          <w:sz w:val="28"/>
          <w:szCs w:val="28"/>
        </w:rPr>
        <w:t xml:space="preserve"> </w:t>
      </w:r>
      <w:r w:rsidR="009B62FE" w:rsidRPr="00016AA8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9B62F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="009B62FE" w:rsidRPr="00016AA8">
        <w:rPr>
          <w:rFonts w:ascii="Times New Roman" w:hAnsi="Times New Roman" w:cs="Times New Roman"/>
          <w:sz w:val="28"/>
          <w:szCs w:val="28"/>
        </w:rPr>
        <w:t>характера».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Первичный анализ сведений о доходах проводился при представлении справок</w:t>
      </w: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9B62FE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за отчетный 2020</w:t>
      </w:r>
      <w:r w:rsidRPr="00112D3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 xml:space="preserve">На данном этапе проверялись правильность оформления справок, их соответствие </w:t>
      </w:r>
      <w:r>
        <w:rPr>
          <w:rFonts w:ascii="Times New Roman" w:hAnsi="Times New Roman" w:cs="Times New Roman"/>
          <w:sz w:val="28"/>
          <w:szCs w:val="28"/>
        </w:rPr>
        <w:t>форме, утвержденной Указом </w:t>
      </w:r>
      <w:r w:rsidRPr="00112D3A">
        <w:rPr>
          <w:rFonts w:ascii="Times New Roman" w:hAnsi="Times New Roman" w:cs="Times New Roman"/>
          <w:sz w:val="28"/>
          <w:szCs w:val="28"/>
        </w:rPr>
        <w:t>Президента Российской Федерации, полнота заполнения всех реквизитов, проставление всех подписей.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Проверялось соответствие информации, содержащейся в справках лиц, замещающих должности муниципальной службы и руководителей муниципальных учреждений, Методическим рекомендациям, разработанным Министерством труда и социальной защиты Российской Федерации.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По результатам первичного анализа фактов неправильного заполнения справок не установлено.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Последующий анализ сведений о доходах проведен путем: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1)</w:t>
      </w:r>
      <w:r w:rsidR="009B62FE">
        <w:rPr>
          <w:rFonts w:ascii="Times New Roman" w:hAnsi="Times New Roman" w:cs="Times New Roman"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sz w:val="28"/>
          <w:szCs w:val="28"/>
        </w:rPr>
        <w:t>проверки логических связей внутри справки;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2)</w:t>
      </w:r>
      <w:r w:rsidR="009B62FE">
        <w:rPr>
          <w:rFonts w:ascii="Times New Roman" w:hAnsi="Times New Roman" w:cs="Times New Roman"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sz w:val="28"/>
          <w:szCs w:val="28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2D3A">
        <w:rPr>
          <w:rFonts w:ascii="Times New Roman" w:hAnsi="Times New Roman" w:cs="Times New Roman"/>
          <w:sz w:val="28"/>
          <w:szCs w:val="28"/>
        </w:rPr>
        <w:t>3)</w:t>
      </w:r>
      <w:r w:rsidR="009B62FE">
        <w:rPr>
          <w:rFonts w:ascii="Times New Roman" w:hAnsi="Times New Roman" w:cs="Times New Roman"/>
          <w:sz w:val="28"/>
          <w:szCs w:val="28"/>
        </w:rPr>
        <w:t xml:space="preserve"> </w:t>
      </w:r>
      <w:r w:rsidRPr="00112D3A">
        <w:rPr>
          <w:rFonts w:ascii="Times New Roman" w:hAnsi="Times New Roman" w:cs="Times New Roman"/>
          <w:sz w:val="28"/>
          <w:szCs w:val="28"/>
        </w:rPr>
        <w:t xml:space="preserve">установления наличия соответствующих документов в личном деле, касающихся состава семьи, количества лиц, </w:t>
      </w:r>
      <w:proofErr w:type="gramStart"/>
      <w:r w:rsidRPr="00112D3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12D3A">
        <w:rPr>
          <w:rFonts w:ascii="Times New Roman" w:hAnsi="Times New Roman" w:cs="Times New Roman"/>
          <w:sz w:val="28"/>
          <w:szCs w:val="28"/>
        </w:rPr>
        <w:t xml:space="preserve"> о доходах которых обязаны представить лица, замещающие должности муниципальной службы и руководителей муниципальных учреждений.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D3A">
        <w:rPr>
          <w:rFonts w:ascii="Times New Roman" w:hAnsi="Times New Roman" w:cs="Times New Roman"/>
          <w:sz w:val="28"/>
          <w:szCs w:val="28"/>
        </w:rPr>
        <w:t>В ходе анализа сведений о доходах установлено следующее.</w:t>
      </w:r>
      <w:r w:rsidRPr="00112D3A">
        <w:rPr>
          <w:rFonts w:ascii="Times New Roman" w:hAnsi="Times New Roman" w:cs="Times New Roman"/>
        </w:rPr>
        <w:br/>
      </w:r>
      <w:r w:rsidRPr="00112D3A">
        <w:rPr>
          <w:rFonts w:ascii="Times New Roman" w:hAnsi="Times New Roman" w:cs="Times New Roman"/>
          <w:sz w:val="28"/>
          <w:szCs w:val="28"/>
        </w:rPr>
        <w:t>В разделе «Сведения о доходах» указывались сведения о доходах по основному месту работы; от вкладов в банках и иных кредитных организациях; о пособиях различного характера; о полученных алим</w:t>
      </w:r>
      <w:r w:rsidR="009B62FE">
        <w:rPr>
          <w:rFonts w:ascii="Times New Roman" w:hAnsi="Times New Roman" w:cs="Times New Roman"/>
          <w:sz w:val="28"/>
          <w:szCs w:val="28"/>
        </w:rPr>
        <w:t>ентах; о пенсионных выплатах, о работе по трудовому договору по совместительству, о доходах, полученных  в избирательных комиссиях.</w:t>
      </w:r>
    </w:p>
    <w:p w:rsidR="009B62F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551">
        <w:rPr>
          <w:rFonts w:ascii="Times New Roman" w:hAnsi="Times New Roman" w:cs="Times New Roman"/>
          <w:sz w:val="28"/>
          <w:szCs w:val="28"/>
        </w:rPr>
        <w:lastRenderedPageBreak/>
        <w:t>Установлено, что муниципальные служащие помимо дохода по основному месту работы отразили доход от иной оплачиваемой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Pr="00A77551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деятельность  всеми лицами в установленном порядке направлялись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 делами. </w:t>
      </w:r>
      <w:r w:rsidRPr="00A775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 w:rsidRPr="00A77551">
        <w:rPr>
          <w:rFonts w:ascii="Times New Roman" w:hAnsi="Times New Roman" w:cs="Times New Roman"/>
          <w:sz w:val="28"/>
          <w:szCs w:val="28"/>
        </w:rPr>
        <w:t xml:space="preserve"> не выявил значительного необоснованного увеличения или уменьшения дохода служащих, руководителей муниципальных учреждений и членов их семей. </w:t>
      </w:r>
    </w:p>
    <w:p w:rsidR="00C65B2E" w:rsidRPr="009B62FE" w:rsidRDefault="00C65B2E" w:rsidP="009B62FE">
      <w:pPr>
        <w:spacing w:after="0" w:line="240" w:lineRule="auto"/>
        <w:jc w:val="both"/>
        <w:rPr>
          <w:sz w:val="28"/>
          <w:szCs w:val="28"/>
        </w:rPr>
      </w:pPr>
      <w:r w:rsidRPr="00A77551">
        <w:rPr>
          <w:rFonts w:ascii="Times New Roman" w:hAnsi="Times New Roman" w:cs="Times New Roman"/>
          <w:sz w:val="28"/>
          <w:szCs w:val="28"/>
        </w:rPr>
        <w:t>  </w:t>
      </w:r>
      <w:r w:rsidR="009B62FE" w:rsidRPr="00016A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62FE" w:rsidRPr="00016AA8">
        <w:rPr>
          <w:rFonts w:ascii="Times New Roman" w:hAnsi="Times New Roman" w:cs="Times New Roman"/>
          <w:sz w:val="28"/>
          <w:szCs w:val="28"/>
        </w:rPr>
        <w:t>В ходе проведения анализа раздела «Сведения о расходах» установлено, что данный раздел</w:t>
      </w:r>
      <w:r w:rsidR="009B62FE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9B62FE" w:rsidRPr="00016AA8">
        <w:rPr>
          <w:rFonts w:ascii="Times New Roman" w:hAnsi="Times New Roman" w:cs="Times New Roman"/>
          <w:sz w:val="28"/>
          <w:szCs w:val="28"/>
        </w:rPr>
        <w:t xml:space="preserve"> муниципальными служащими не заполнялся, в связи с тем, что</w:t>
      </w:r>
      <w:r w:rsidR="009B62FE">
        <w:rPr>
          <w:rFonts w:ascii="Times New Roman" w:hAnsi="Times New Roman" w:cs="Times New Roman"/>
          <w:sz w:val="28"/>
          <w:szCs w:val="28"/>
        </w:rPr>
        <w:t xml:space="preserve"> муниципальными служащими в 2020</w:t>
      </w:r>
      <w:r w:rsidR="009B62FE" w:rsidRPr="00016AA8">
        <w:rPr>
          <w:rFonts w:ascii="Times New Roman" w:hAnsi="Times New Roman" w:cs="Times New Roman"/>
          <w:sz w:val="28"/>
          <w:szCs w:val="28"/>
        </w:rPr>
        <w:t xml:space="preserve"> году не были осуществлены расходы по сделкам, сумма которых превышала общий доход муниципального служащего и его супруги (супруга) за три последних года, предшествующих отчетному периоду. </w:t>
      </w:r>
      <w:r w:rsidRPr="00A77551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End"/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551">
        <w:rPr>
          <w:rFonts w:ascii="Times New Roman" w:hAnsi="Times New Roman" w:cs="Times New Roman"/>
          <w:sz w:val="28"/>
          <w:szCs w:val="28"/>
        </w:rPr>
        <w:t>Все муниципальные служащие соответствующим образом заполнили раздел «Сведения об имуществе».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551">
        <w:rPr>
          <w:rFonts w:ascii="Times New Roman" w:hAnsi="Times New Roman" w:cs="Times New Roman"/>
          <w:sz w:val="28"/>
          <w:szCs w:val="28"/>
        </w:rPr>
        <w:t>Сведения об остальном имуществе муниципальных служащих и членов их семей соответствуют сведениям за предыдущий отчетный период.</w:t>
      </w:r>
      <w:r w:rsidRPr="00A77551">
        <w:rPr>
          <w:rFonts w:ascii="Times New Roman" w:hAnsi="Times New Roman" w:cs="Times New Roman"/>
        </w:rPr>
        <w:br/>
      </w:r>
      <w:r w:rsidRPr="00A77551">
        <w:rPr>
          <w:rFonts w:ascii="Times New Roman" w:hAnsi="Times New Roman" w:cs="Times New Roman"/>
          <w:sz w:val="28"/>
          <w:szCs w:val="28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551">
        <w:rPr>
          <w:rFonts w:ascii="Times New Roman" w:hAnsi="Times New Roman" w:cs="Times New Roman"/>
          <w:sz w:val="28"/>
          <w:szCs w:val="28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 муниципальных служащих и членов их семей, руководителей муниципальных учреждений не превышают их совместный доход за отчетный период и два предшествующих ему года.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551">
        <w:rPr>
          <w:rFonts w:ascii="Times New Roman" w:hAnsi="Times New Roman" w:cs="Times New Roman"/>
          <w:sz w:val="28"/>
          <w:szCs w:val="28"/>
        </w:rPr>
        <w:t xml:space="preserve">В ходе анализа раздела «Сведения о ценных бумагах»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факты</w:t>
      </w:r>
      <w:r w:rsidRPr="00A77551">
        <w:rPr>
          <w:rFonts w:ascii="Times New Roman" w:hAnsi="Times New Roman" w:cs="Times New Roman"/>
          <w:sz w:val="28"/>
          <w:szCs w:val="28"/>
        </w:rPr>
        <w:t xml:space="preserve"> владения ценными бумагами, акциями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B2E" w:rsidRPr="0072663A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551">
        <w:rPr>
          <w:rFonts w:ascii="Times New Roman" w:hAnsi="Times New Roman" w:cs="Times New Roman"/>
          <w:sz w:val="28"/>
          <w:szCs w:val="28"/>
        </w:rPr>
        <w:t>В ходе анализа раздела «Сведения об обязательствах имущественного характера» установлено следующее. Ряд муниципальных служащих и конкретизировали перечень имущества, находящийся в пользовании, дополнив его объектами собственности супругов, родителей.</w:t>
      </w:r>
      <w:r w:rsidR="0072663A" w:rsidRPr="0072663A">
        <w:rPr>
          <w:sz w:val="26"/>
          <w:szCs w:val="26"/>
        </w:rPr>
        <w:t xml:space="preserve"> </w:t>
      </w:r>
      <w:r w:rsidR="0072663A" w:rsidRPr="0072663A">
        <w:rPr>
          <w:rFonts w:ascii="Times New Roman" w:hAnsi="Times New Roman" w:cs="Times New Roman"/>
          <w:sz w:val="28"/>
          <w:szCs w:val="28"/>
        </w:rPr>
        <w:t>В основном, это безвозмездное, бессрочное пользование фактически предоставленными супругами и родственниками недвижимого имущества</w:t>
      </w: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2E">
        <w:rPr>
          <w:rFonts w:ascii="Times New Roman" w:hAnsi="Times New Roman" w:cs="Times New Roman"/>
          <w:sz w:val="28"/>
          <w:szCs w:val="28"/>
        </w:rPr>
        <w:t>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6721DD" w:rsidRDefault="006721DD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CD">
        <w:rPr>
          <w:rFonts w:ascii="Times New Roman" w:hAnsi="Times New Roman" w:cs="Times New Roman"/>
          <w:sz w:val="28"/>
          <w:szCs w:val="28"/>
        </w:rPr>
        <w:t>Сведения о недвижимом имуществе, транспортных средствах и ценны</w:t>
      </w:r>
      <w:r>
        <w:rPr>
          <w:rFonts w:ascii="Times New Roman" w:hAnsi="Times New Roman" w:cs="Times New Roman"/>
          <w:sz w:val="28"/>
          <w:szCs w:val="28"/>
        </w:rPr>
        <w:t>х бумагах, отчужденных в течение</w:t>
      </w:r>
      <w:r w:rsidRPr="00ED62CD">
        <w:rPr>
          <w:rFonts w:ascii="Times New Roman" w:hAnsi="Times New Roman" w:cs="Times New Roman"/>
          <w:sz w:val="28"/>
          <w:szCs w:val="28"/>
        </w:rPr>
        <w:t xml:space="preserve"> отчетного периода в результате безвозмездной сделки в представленных справках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и руководителями муниципальных учреждений в 2021 году</w:t>
      </w:r>
      <w:r w:rsidRPr="00ED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</w:t>
      </w:r>
      <w:r w:rsidRPr="00614BC0">
        <w:rPr>
          <w:rFonts w:ascii="Times New Roman" w:hAnsi="Times New Roman" w:cs="Times New Roman"/>
          <w:sz w:val="28"/>
          <w:szCs w:val="28"/>
        </w:rPr>
        <w:t>т</w:t>
      </w:r>
      <w:r w:rsidRPr="00ED62CD">
        <w:rPr>
          <w:rFonts w:ascii="Times New Roman" w:hAnsi="Times New Roman" w:cs="Times New Roman"/>
          <w:sz w:val="28"/>
          <w:szCs w:val="28"/>
        </w:rPr>
        <w:t>.</w:t>
      </w:r>
    </w:p>
    <w:p w:rsidR="00C65B2E" w:rsidRPr="00C65B2E" w:rsidRDefault="00C65B2E" w:rsidP="00C6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2E">
        <w:rPr>
          <w:rFonts w:ascii="Times New Roman" w:hAnsi="Times New Roman" w:cs="Times New Roman"/>
          <w:sz w:val="28"/>
          <w:szCs w:val="28"/>
        </w:rPr>
        <w:t xml:space="preserve">        В связи с проведенным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:rsidR="00B675CC" w:rsidRPr="00B675CC" w:rsidRDefault="00C65B2E" w:rsidP="00B6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B2E">
        <w:rPr>
          <w:rFonts w:ascii="Times New Roman" w:hAnsi="Times New Roman" w:cs="Times New Roman"/>
          <w:sz w:val="28"/>
          <w:szCs w:val="28"/>
        </w:rPr>
        <w:lastRenderedPageBreak/>
        <w:t xml:space="preserve">         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 w:rsidR="00B675CC" w:rsidRPr="00B675CC" w:rsidRDefault="00B675CC" w:rsidP="00B675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CC">
        <w:rPr>
          <w:rFonts w:ascii="Times New Roman" w:hAnsi="Times New Roman" w:cs="Times New Roman"/>
          <w:sz w:val="28"/>
          <w:szCs w:val="28"/>
        </w:rPr>
        <w:t>По результатам проведенного анализа  предоставленных сведений   муниципальными служащими и руководителями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B675CC">
        <w:rPr>
          <w:rFonts w:ascii="Times New Roman" w:hAnsi="Times New Roman" w:cs="Times New Roman"/>
          <w:sz w:val="28"/>
          <w:szCs w:val="28"/>
        </w:rPr>
        <w:t xml:space="preserve"> за отчетный  2020 год,  установлено следующее: оснований для инициирования проведения проверки достоверности и полноты сведений о доходах, расходах, об имуществе и обязательствах имущественного характера в отношении муниципальных служащих и  руководителей подведомственных учреждений нет.</w:t>
      </w:r>
    </w:p>
    <w:p w:rsidR="00C65B2E" w:rsidRPr="00B675CC" w:rsidRDefault="00C65B2E" w:rsidP="00B6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B2E" w:rsidRDefault="00C65B2E" w:rsidP="00C65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1DD" w:rsidRDefault="00C65B2E" w:rsidP="00C6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8794F" w:rsidRPr="006721DD" w:rsidRDefault="00C65B2E" w:rsidP="0067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67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</w:t>
      </w:r>
      <w:r w:rsidR="006721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</w:p>
    <w:sectPr w:rsidR="00D8794F" w:rsidRPr="006721DD" w:rsidSect="00D8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B2E"/>
    <w:rsid w:val="006721DD"/>
    <w:rsid w:val="0072663A"/>
    <w:rsid w:val="008031D3"/>
    <w:rsid w:val="008257E1"/>
    <w:rsid w:val="008B1EF2"/>
    <w:rsid w:val="009B62FE"/>
    <w:rsid w:val="00B675CC"/>
    <w:rsid w:val="00C65B2E"/>
    <w:rsid w:val="00D8794F"/>
    <w:rsid w:val="00E7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B2E"/>
    <w:rPr>
      <w:b/>
      <w:bCs/>
    </w:rPr>
  </w:style>
  <w:style w:type="paragraph" w:customStyle="1" w:styleId="ConsPlusNormal">
    <w:name w:val="ConsPlusNormal"/>
    <w:qFormat/>
    <w:rsid w:val="00C65B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cp:lastPrinted>2022-02-03T14:03:00Z</cp:lastPrinted>
  <dcterms:created xsi:type="dcterms:W3CDTF">2022-02-03T11:55:00Z</dcterms:created>
  <dcterms:modified xsi:type="dcterms:W3CDTF">2022-02-03T14:04:00Z</dcterms:modified>
</cp:coreProperties>
</file>